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EAB6CEE" w14:textId="77777777" w:rsidR="00A955D6" w:rsidRPr="00520D94" w:rsidRDefault="00A955D6" w:rsidP="00A955D6">
      <w:pPr>
        <w:spacing w:line="360" w:lineRule="exact"/>
        <w:ind w:right="381"/>
        <w:jc w:val="center"/>
        <w:rPr>
          <w:rFonts w:ascii="Calibri" w:hAnsi="Calibri"/>
          <w:b/>
          <w:color w:val="000000"/>
          <w:sz w:val="28"/>
          <w:szCs w:val="20"/>
        </w:rPr>
      </w:pPr>
      <w:bookmarkStart w:id="0" w:name="_Toc259706079"/>
      <w:bookmarkStart w:id="1" w:name="_Toc341355657"/>
      <w:bookmarkStart w:id="2" w:name="_Toc346223406"/>
      <w:bookmarkStart w:id="3" w:name="_Toc410378258"/>
      <w:r w:rsidRPr="00F34A80">
        <w:rPr>
          <w:rFonts w:ascii="Calibri" w:hAnsi="Calibri"/>
          <w:b/>
          <w:color w:val="000000"/>
          <w:sz w:val="28"/>
          <w:szCs w:val="20"/>
        </w:rPr>
        <w:t>Obrazec 17</w:t>
      </w:r>
    </w:p>
    <w:p w14:paraId="317EB30A" w14:textId="77777777" w:rsidR="00A955D6" w:rsidRPr="00520D94" w:rsidRDefault="00A955D6" w:rsidP="00A955D6">
      <w:pPr>
        <w:ind w:right="381"/>
        <w:jc w:val="both"/>
        <w:rPr>
          <w:rFonts w:ascii="Calibri" w:hAnsi="Calibri" w:cs="Arial"/>
          <w:color w:val="000000"/>
        </w:rPr>
      </w:pPr>
    </w:p>
    <w:p w14:paraId="64A75289" w14:textId="74507AE1" w:rsidR="00A955D6" w:rsidRPr="0029209D" w:rsidRDefault="00A86CEC" w:rsidP="00A955D6">
      <w:pPr>
        <w:ind w:right="381" w:firstLine="720"/>
        <w:jc w:val="center"/>
        <w:rPr>
          <w:rFonts w:ascii="Calibri" w:hAnsi="Calibri"/>
          <w:b/>
          <w:bCs/>
          <w:color w:val="000080"/>
          <w:sz w:val="28"/>
          <w:szCs w:val="20"/>
        </w:rPr>
      </w:pPr>
      <w:r>
        <w:rPr>
          <w:rFonts w:ascii="Calibri" w:hAnsi="Calibri"/>
          <w:b/>
          <w:bCs/>
          <w:color w:val="000080"/>
          <w:sz w:val="28"/>
          <w:szCs w:val="20"/>
        </w:rPr>
        <w:t>SEZNAM PONUDBENIH POSTAVK, ZA KATERE JE PO</w:t>
      </w:r>
      <w:r w:rsidR="00AA1A21">
        <w:rPr>
          <w:rFonts w:ascii="Calibri" w:hAnsi="Calibri"/>
          <w:b/>
          <w:bCs/>
          <w:color w:val="000080"/>
          <w:sz w:val="28"/>
          <w:szCs w:val="20"/>
        </w:rPr>
        <w:t xml:space="preserve">TREBNO PREDLOŽITI </w:t>
      </w:r>
      <w:r w:rsidR="00AA1A21" w:rsidRPr="0029209D">
        <w:rPr>
          <w:rFonts w:ascii="Calibri" w:hAnsi="Calibri"/>
          <w:b/>
          <w:bCs/>
          <w:color w:val="000080"/>
          <w:sz w:val="28"/>
          <w:szCs w:val="20"/>
        </w:rPr>
        <w:t>ANALIZO CENE N</w:t>
      </w:r>
      <w:r w:rsidRPr="0029209D">
        <w:rPr>
          <w:rFonts w:ascii="Calibri" w:hAnsi="Calibri"/>
          <w:b/>
          <w:bCs/>
          <w:color w:val="000080"/>
          <w:sz w:val="28"/>
          <w:szCs w:val="20"/>
        </w:rPr>
        <w:t>A ENOTO</w:t>
      </w:r>
    </w:p>
    <w:p w14:paraId="02162BB0" w14:textId="77777777" w:rsidR="00A955D6" w:rsidRPr="0029209D" w:rsidRDefault="00A955D6" w:rsidP="00C070A2">
      <w:pPr>
        <w:ind w:right="382" w:firstLine="4500"/>
        <w:rPr>
          <w:rFonts w:ascii="Calibri" w:hAnsi="Calibri" w:cs="Arial"/>
          <w:color w:val="000000"/>
          <w:szCs w:val="20"/>
        </w:rPr>
      </w:pPr>
    </w:p>
    <w:p w14:paraId="2796B137" w14:textId="0178666E" w:rsidR="002D12FD" w:rsidRDefault="002D12FD" w:rsidP="00E02469">
      <w:pPr>
        <w:ind w:right="381"/>
        <w:jc w:val="both"/>
        <w:rPr>
          <w:rFonts w:ascii="Calibri" w:hAnsi="Calibri" w:cs="Arial"/>
          <w:color w:val="000000"/>
        </w:rPr>
      </w:pPr>
      <w:r w:rsidRPr="0029209D">
        <w:rPr>
          <w:rFonts w:ascii="Calibri" w:hAnsi="Calibri" w:cs="Arial"/>
          <w:color w:val="000000"/>
        </w:rPr>
        <w:t xml:space="preserve">Prosimo vas, da za spodaj navedene ponudbene postavke navedete podrobno analizo cene, glede na vašo izbrano tehnologijo, in sicer ceno na enoto razdelite na delovno silo, vozni park, material in izvajalčevo opremo. Cene za delovno silo, vozni park, material in izvajalčevo opremo se mora ujemati z režijskim cenikom v ponudbenem predračunu. Analiza cene </w:t>
      </w:r>
      <w:r w:rsidR="003E566A" w:rsidRPr="0029209D">
        <w:rPr>
          <w:rFonts w:ascii="Calibri" w:hAnsi="Calibri" w:cs="Arial"/>
          <w:color w:val="000000"/>
        </w:rPr>
        <w:t>n</w:t>
      </w:r>
      <w:r w:rsidRPr="0029209D">
        <w:rPr>
          <w:rFonts w:ascii="Calibri" w:hAnsi="Calibri" w:cs="Arial"/>
          <w:color w:val="000000"/>
        </w:rPr>
        <w:t>a enoto mora vsebovati enake cene kot so podane v ponudbi.</w:t>
      </w:r>
    </w:p>
    <w:p w14:paraId="5B196040" w14:textId="77777777" w:rsidR="002D12FD" w:rsidRDefault="002D12FD" w:rsidP="002D12FD">
      <w:pPr>
        <w:ind w:right="381"/>
        <w:jc w:val="both"/>
        <w:rPr>
          <w:rFonts w:ascii="Calibri" w:hAnsi="Calibri" w:cs="Arial"/>
          <w:color w:val="000000"/>
        </w:rPr>
      </w:pPr>
    </w:p>
    <w:tbl>
      <w:tblPr>
        <w:tblW w:w="487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12"/>
        <w:gridCol w:w="6172"/>
        <w:gridCol w:w="1167"/>
        <w:gridCol w:w="909"/>
      </w:tblGrid>
      <w:tr w:rsidR="002D12FD" w14:paraId="536F424C" w14:textId="77777777" w:rsidTr="002D12FD">
        <w:tc>
          <w:tcPr>
            <w:tcW w:w="39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vAlign w:val="center"/>
            <w:hideMark/>
          </w:tcPr>
          <w:p w14:paraId="778E5CDA" w14:textId="77777777" w:rsidR="002D12FD" w:rsidRDefault="002D12FD">
            <w:pPr>
              <w:tabs>
                <w:tab w:val="left" w:pos="0"/>
              </w:tabs>
              <w:spacing w:before="120" w:after="120" w:line="276" w:lineRule="auto"/>
              <w:ind w:right="21"/>
              <w:rPr>
                <w:rFonts w:ascii="Calibri" w:hAnsi="Calibri" w:cs="Arial"/>
                <w:b/>
                <w:color w:val="000000"/>
                <w:lang w:eastAsia="en-US"/>
              </w:rPr>
            </w:pPr>
            <w:r>
              <w:rPr>
                <w:rFonts w:ascii="Calibri" w:hAnsi="Calibri" w:cs="Arial"/>
                <w:b/>
                <w:color w:val="000000"/>
                <w:lang w:eastAsia="en-US"/>
              </w:rPr>
              <w:t>Zap. št.</w:t>
            </w:r>
          </w:p>
        </w:tc>
        <w:tc>
          <w:tcPr>
            <w:tcW w:w="344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vAlign w:val="center"/>
            <w:hideMark/>
          </w:tcPr>
          <w:p w14:paraId="2B8CFCBA" w14:textId="77777777" w:rsidR="002D12FD" w:rsidRDefault="002D12FD">
            <w:pPr>
              <w:spacing w:before="120" w:after="120" w:line="276" w:lineRule="auto"/>
              <w:ind w:right="106"/>
              <w:rPr>
                <w:rFonts w:ascii="Calibri" w:hAnsi="Calibri" w:cs="Arial"/>
                <w:b/>
                <w:color w:val="000000"/>
                <w:lang w:eastAsia="en-US"/>
              </w:rPr>
            </w:pPr>
            <w:r>
              <w:rPr>
                <w:rFonts w:ascii="Calibri" w:hAnsi="Calibri" w:cs="Arial"/>
                <w:b/>
                <w:color w:val="000000"/>
                <w:lang w:eastAsia="en-US"/>
              </w:rPr>
              <w:t>Postavka</w:t>
            </w:r>
          </w:p>
        </w:tc>
        <w:tc>
          <w:tcPr>
            <w:tcW w:w="65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vAlign w:val="center"/>
            <w:hideMark/>
          </w:tcPr>
          <w:p w14:paraId="5AC823D7" w14:textId="77777777" w:rsidR="002D12FD" w:rsidRDefault="002D12FD">
            <w:pPr>
              <w:spacing w:before="120" w:after="120" w:line="276" w:lineRule="auto"/>
              <w:ind w:right="15"/>
              <w:rPr>
                <w:rFonts w:ascii="Calibri" w:hAnsi="Calibri" w:cs="Arial"/>
                <w:b/>
                <w:color w:val="000000"/>
                <w:lang w:eastAsia="en-US"/>
              </w:rPr>
            </w:pPr>
            <w:r>
              <w:rPr>
                <w:rFonts w:ascii="Calibri" w:hAnsi="Calibri" w:cs="Arial"/>
                <w:b/>
                <w:color w:val="000000"/>
                <w:lang w:eastAsia="en-US"/>
              </w:rPr>
              <w:t>Cena</w:t>
            </w:r>
          </w:p>
        </w:tc>
        <w:tc>
          <w:tcPr>
            <w:tcW w:w="50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vAlign w:val="center"/>
            <w:hideMark/>
          </w:tcPr>
          <w:p w14:paraId="4B13D8C1" w14:textId="77777777" w:rsidR="002D12FD" w:rsidRDefault="002D12FD">
            <w:pPr>
              <w:spacing w:before="120" w:after="120" w:line="276" w:lineRule="auto"/>
              <w:rPr>
                <w:rFonts w:ascii="Calibri" w:hAnsi="Calibri" w:cs="Arial"/>
                <w:b/>
                <w:color w:val="000000"/>
                <w:lang w:eastAsia="en-US"/>
              </w:rPr>
            </w:pPr>
            <w:r>
              <w:rPr>
                <w:rFonts w:ascii="Calibri" w:hAnsi="Calibri" w:cs="Arial"/>
                <w:b/>
                <w:color w:val="000000"/>
                <w:lang w:eastAsia="en-US"/>
              </w:rPr>
              <w:t>Količina</w:t>
            </w:r>
          </w:p>
        </w:tc>
      </w:tr>
      <w:tr w:rsidR="002D12FD" w14:paraId="3223F23B" w14:textId="77777777" w:rsidTr="002D12FD">
        <w:tc>
          <w:tcPr>
            <w:tcW w:w="3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4F43CF" w14:textId="77777777" w:rsidR="002D12FD" w:rsidRDefault="002D12FD">
            <w:pPr>
              <w:spacing w:line="276" w:lineRule="auto"/>
              <w:ind w:right="21"/>
              <w:jc w:val="both"/>
              <w:rPr>
                <w:rFonts w:ascii="Calibri" w:hAnsi="Calibri" w:cs="Arial"/>
                <w:color w:val="000000"/>
                <w:lang w:eastAsia="en-US"/>
              </w:rPr>
            </w:pPr>
            <w:r>
              <w:rPr>
                <w:rFonts w:ascii="Calibri" w:hAnsi="Calibri" w:cs="Arial"/>
                <w:color w:val="000000"/>
                <w:lang w:eastAsia="en-US"/>
              </w:rPr>
              <w:t>1</w:t>
            </w:r>
          </w:p>
        </w:tc>
        <w:tc>
          <w:tcPr>
            <w:tcW w:w="34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E9531C" w14:textId="0A2ED460" w:rsidR="002D12FD" w:rsidRDefault="007E16D1">
            <w:pPr>
              <w:spacing w:line="276" w:lineRule="auto"/>
              <w:ind w:right="106"/>
              <w:jc w:val="both"/>
              <w:rPr>
                <w:rFonts w:ascii="Calibri" w:hAnsi="Calibri" w:cs="Arial"/>
                <w:lang w:eastAsia="en-US"/>
              </w:rPr>
            </w:pPr>
            <w:r w:rsidRPr="007E16D1">
              <w:rPr>
                <w:rFonts w:ascii="Calibri" w:hAnsi="Calibri" w:cs="Arial"/>
                <w:lang w:eastAsia="en-US"/>
              </w:rPr>
              <w:t>Površinski odkop humusa v povprečni debelini 20 cm s premetom, nakladanjem in odvozom na začasno gradbeno deponijo do razdalje H=4,0 km z vsemi pripadajočimi deli.</w:t>
            </w:r>
          </w:p>
        </w:tc>
        <w:tc>
          <w:tcPr>
            <w:tcW w:w="6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263D34" w14:textId="77777777" w:rsidR="002D12FD" w:rsidRDefault="002D12FD">
            <w:pPr>
              <w:spacing w:line="276" w:lineRule="auto"/>
              <w:ind w:right="15"/>
              <w:jc w:val="center"/>
              <w:rPr>
                <w:rFonts w:ascii="Calibri" w:hAnsi="Calibri" w:cs="Arial"/>
                <w:color w:val="000000"/>
                <w:lang w:eastAsia="en-US"/>
              </w:rPr>
            </w:pPr>
          </w:p>
        </w:tc>
        <w:tc>
          <w:tcPr>
            <w:tcW w:w="50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1906BA40" w14:textId="77777777" w:rsidR="002D12FD" w:rsidRDefault="002D12FD">
            <w:pPr>
              <w:spacing w:line="276" w:lineRule="auto"/>
              <w:jc w:val="center"/>
              <w:rPr>
                <w:rFonts w:ascii="Calibri" w:hAnsi="Calibri" w:cs="Arial"/>
                <w:color w:val="000000"/>
                <w:lang w:eastAsia="en-US"/>
              </w:rPr>
            </w:pPr>
            <w:r>
              <w:rPr>
                <w:rFonts w:ascii="Calibri" w:hAnsi="Calibri" w:cs="Arial"/>
                <w:color w:val="000000"/>
                <w:lang w:eastAsia="en-US"/>
              </w:rPr>
              <w:t>m3</w:t>
            </w:r>
          </w:p>
        </w:tc>
      </w:tr>
      <w:tr w:rsidR="002D12FD" w14:paraId="09B8E75A" w14:textId="77777777" w:rsidTr="002D12FD">
        <w:tc>
          <w:tcPr>
            <w:tcW w:w="3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109821" w14:textId="77777777" w:rsidR="002D12FD" w:rsidRDefault="002D12FD">
            <w:pPr>
              <w:spacing w:line="276" w:lineRule="auto"/>
              <w:ind w:right="21"/>
              <w:jc w:val="both"/>
              <w:rPr>
                <w:rFonts w:ascii="Calibri" w:hAnsi="Calibri" w:cs="Arial"/>
                <w:color w:val="000000"/>
                <w:lang w:eastAsia="en-US"/>
              </w:rPr>
            </w:pPr>
            <w:r>
              <w:rPr>
                <w:rFonts w:ascii="Calibri" w:hAnsi="Calibri" w:cs="Arial"/>
                <w:color w:val="000000"/>
                <w:lang w:eastAsia="en-US"/>
              </w:rPr>
              <w:t>2</w:t>
            </w:r>
          </w:p>
        </w:tc>
        <w:tc>
          <w:tcPr>
            <w:tcW w:w="34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A8E389" w14:textId="2143E029" w:rsidR="002D12FD" w:rsidRDefault="007E16D1" w:rsidP="004F7B11">
            <w:pPr>
              <w:spacing w:line="276" w:lineRule="auto"/>
              <w:ind w:right="106"/>
              <w:jc w:val="both"/>
              <w:rPr>
                <w:rFonts w:ascii="Calibri" w:hAnsi="Calibri" w:cs="Arial"/>
                <w:lang w:eastAsia="en-US"/>
              </w:rPr>
            </w:pPr>
            <w:r w:rsidRPr="007E16D1">
              <w:rPr>
                <w:rFonts w:ascii="Calibri" w:hAnsi="Calibri" w:cs="Arial"/>
                <w:lang w:eastAsia="en-US"/>
              </w:rPr>
              <w:t>Izkop jarka z upoštevano pomočjo ročnega izkopa vseh globin, v terenu III. ktg, z odvozom materiala na začasno gradbeno deponijo do razdalje H=</w:t>
            </w:r>
            <w:r w:rsidR="008D32B1">
              <w:rPr>
                <w:rFonts w:ascii="Calibri" w:hAnsi="Calibri" w:cs="Arial"/>
                <w:lang w:eastAsia="en-US"/>
              </w:rPr>
              <w:t>4</w:t>
            </w:r>
            <w:r w:rsidRPr="007E16D1">
              <w:rPr>
                <w:rFonts w:ascii="Calibri" w:hAnsi="Calibri" w:cs="Arial"/>
                <w:lang w:eastAsia="en-US"/>
              </w:rPr>
              <w:t xml:space="preserve"> km. Naklon brežine 70°, širina spodaj je premer cevi +50 cm, planiranje dna kanala +- 3 cm, z vsemi pripadajočimi deli. V primeru razpiranja izkopa za zagotovitev varnosti izkopa ali opažnega izkopa, izvajalec ni upravičen do dodatka na otežkočen izkop.</w:t>
            </w:r>
          </w:p>
        </w:tc>
        <w:tc>
          <w:tcPr>
            <w:tcW w:w="6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2DC56E" w14:textId="77777777" w:rsidR="002D12FD" w:rsidRDefault="002D12FD">
            <w:pPr>
              <w:spacing w:line="276" w:lineRule="auto"/>
              <w:ind w:right="15"/>
              <w:jc w:val="center"/>
              <w:rPr>
                <w:rFonts w:ascii="Calibri" w:hAnsi="Calibri" w:cs="Arial"/>
                <w:color w:val="000000"/>
                <w:lang w:eastAsia="en-US"/>
              </w:rPr>
            </w:pPr>
          </w:p>
        </w:tc>
        <w:tc>
          <w:tcPr>
            <w:tcW w:w="50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4FFBCB73" w14:textId="77777777" w:rsidR="002D12FD" w:rsidRDefault="002D12FD">
            <w:pPr>
              <w:spacing w:line="276" w:lineRule="auto"/>
              <w:jc w:val="center"/>
              <w:rPr>
                <w:rFonts w:ascii="Calibri" w:hAnsi="Calibri" w:cs="Arial"/>
                <w:color w:val="000000"/>
                <w:lang w:eastAsia="en-US"/>
              </w:rPr>
            </w:pPr>
            <w:r>
              <w:rPr>
                <w:rFonts w:ascii="Calibri" w:hAnsi="Calibri" w:cs="Arial"/>
                <w:color w:val="000000"/>
                <w:lang w:eastAsia="en-US"/>
              </w:rPr>
              <w:t>m3</w:t>
            </w:r>
          </w:p>
        </w:tc>
      </w:tr>
      <w:tr w:rsidR="002D12FD" w14:paraId="6EDE29E3" w14:textId="77777777" w:rsidTr="002D12FD">
        <w:tc>
          <w:tcPr>
            <w:tcW w:w="3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9022BE" w14:textId="77777777" w:rsidR="002D12FD" w:rsidRDefault="002D12FD">
            <w:pPr>
              <w:spacing w:line="276" w:lineRule="auto"/>
              <w:ind w:right="21"/>
              <w:jc w:val="both"/>
              <w:rPr>
                <w:rFonts w:ascii="Calibri" w:hAnsi="Calibri" w:cs="Arial"/>
                <w:color w:val="000000"/>
                <w:lang w:eastAsia="en-US"/>
              </w:rPr>
            </w:pPr>
            <w:r>
              <w:rPr>
                <w:rFonts w:ascii="Calibri" w:hAnsi="Calibri" w:cs="Arial"/>
                <w:color w:val="000000"/>
                <w:lang w:eastAsia="en-US"/>
              </w:rPr>
              <w:t>3</w:t>
            </w:r>
          </w:p>
        </w:tc>
        <w:tc>
          <w:tcPr>
            <w:tcW w:w="34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918B98" w14:textId="43FB5525" w:rsidR="002D12FD" w:rsidRDefault="007E16D1" w:rsidP="004F7B11">
            <w:pPr>
              <w:spacing w:line="276" w:lineRule="auto"/>
              <w:ind w:right="106"/>
              <w:jc w:val="both"/>
              <w:rPr>
                <w:rFonts w:ascii="Calibri" w:hAnsi="Calibri" w:cs="Arial"/>
                <w:lang w:eastAsia="en-US"/>
              </w:rPr>
            </w:pPr>
            <w:r w:rsidRPr="007E16D1">
              <w:rPr>
                <w:rFonts w:ascii="Calibri" w:hAnsi="Calibri" w:cs="Arial"/>
                <w:lang w:eastAsia="en-US"/>
              </w:rPr>
              <w:t>Izkop jarka z upoštevano pomočjo ročnega izkopa vseh globin, v terenu V. ktg, z odvozom materiala na začasno gradbeno deponijo do razdalje H</w:t>
            </w:r>
            <w:r w:rsidR="008D32B1">
              <w:rPr>
                <w:rFonts w:ascii="Calibri" w:hAnsi="Calibri" w:cs="Arial"/>
                <w:lang w:eastAsia="en-US"/>
              </w:rPr>
              <w:t>=4</w:t>
            </w:r>
            <w:r w:rsidRPr="007E16D1">
              <w:rPr>
                <w:rFonts w:ascii="Calibri" w:hAnsi="Calibri" w:cs="Arial"/>
                <w:lang w:eastAsia="en-US"/>
              </w:rPr>
              <w:t xml:space="preserve"> km.  Naklon brežine 70°, širina spodaj je premer cevi +50 cm, planiranje dna kanala +- 3 cm, z vsemi pripadajočimi deli. V primeru razpiranja izkopa za zagotovitev varnosti izkopa ali opažnega izkopa, izvajalec ni upravičen do dodatka na otežkočen izkop.</w:t>
            </w:r>
          </w:p>
        </w:tc>
        <w:tc>
          <w:tcPr>
            <w:tcW w:w="6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A52561" w14:textId="77777777" w:rsidR="002D12FD" w:rsidRDefault="002D12FD">
            <w:pPr>
              <w:spacing w:line="276" w:lineRule="auto"/>
              <w:ind w:right="15"/>
              <w:jc w:val="center"/>
              <w:rPr>
                <w:rFonts w:ascii="Calibri" w:hAnsi="Calibri" w:cs="Arial"/>
                <w:color w:val="000000"/>
                <w:lang w:eastAsia="en-US"/>
              </w:rPr>
            </w:pPr>
          </w:p>
        </w:tc>
        <w:tc>
          <w:tcPr>
            <w:tcW w:w="50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1997C7F1" w14:textId="77777777" w:rsidR="002D12FD" w:rsidRDefault="002D12FD">
            <w:pPr>
              <w:spacing w:line="276" w:lineRule="auto"/>
              <w:jc w:val="center"/>
              <w:rPr>
                <w:rFonts w:ascii="Calibri" w:hAnsi="Calibri" w:cs="Arial"/>
                <w:color w:val="000000"/>
                <w:lang w:eastAsia="en-US"/>
              </w:rPr>
            </w:pPr>
            <w:r>
              <w:rPr>
                <w:rFonts w:ascii="Calibri" w:hAnsi="Calibri" w:cs="Arial"/>
                <w:color w:val="000000"/>
                <w:lang w:eastAsia="en-US"/>
              </w:rPr>
              <w:t>m3</w:t>
            </w:r>
          </w:p>
        </w:tc>
      </w:tr>
      <w:tr w:rsidR="002D12FD" w14:paraId="4685B561" w14:textId="77777777" w:rsidTr="002D12FD">
        <w:tc>
          <w:tcPr>
            <w:tcW w:w="3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F9D24A" w14:textId="77777777" w:rsidR="002D12FD" w:rsidRDefault="002D12FD">
            <w:pPr>
              <w:spacing w:line="276" w:lineRule="auto"/>
              <w:ind w:right="21"/>
              <w:jc w:val="both"/>
              <w:rPr>
                <w:rFonts w:ascii="Calibri" w:hAnsi="Calibri" w:cs="Arial"/>
                <w:color w:val="000000"/>
                <w:lang w:eastAsia="en-US"/>
              </w:rPr>
            </w:pPr>
            <w:r>
              <w:rPr>
                <w:rFonts w:ascii="Calibri" w:hAnsi="Calibri" w:cs="Arial"/>
                <w:color w:val="000000"/>
                <w:lang w:eastAsia="en-US"/>
              </w:rPr>
              <w:t>4</w:t>
            </w:r>
          </w:p>
        </w:tc>
        <w:tc>
          <w:tcPr>
            <w:tcW w:w="34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053F38" w14:textId="7F763A2C" w:rsidR="002D12FD" w:rsidRDefault="007E16D1">
            <w:pPr>
              <w:spacing w:line="276" w:lineRule="auto"/>
              <w:ind w:right="106"/>
              <w:jc w:val="both"/>
              <w:rPr>
                <w:rFonts w:ascii="Calibri" w:hAnsi="Calibri" w:cs="Arial"/>
                <w:lang w:eastAsia="en-US"/>
              </w:rPr>
            </w:pPr>
            <w:r w:rsidRPr="007E16D1">
              <w:rPr>
                <w:rFonts w:ascii="Calibri" w:hAnsi="Calibri" w:cs="Arial"/>
                <w:lang w:eastAsia="en-US"/>
              </w:rPr>
              <w:t>Dobava 2x sejanega okroglozrnatega peska</w:t>
            </w:r>
            <w:r w:rsidR="00E909B6">
              <w:rPr>
                <w:rFonts w:ascii="Calibri" w:hAnsi="Calibri" w:cs="Arial"/>
                <w:lang w:eastAsia="en-US"/>
              </w:rPr>
              <w:t xml:space="preserve"> </w:t>
            </w:r>
            <w:r w:rsidR="00E909B6" w:rsidRPr="00E909B6">
              <w:rPr>
                <w:rFonts w:ascii="Calibri" w:hAnsi="Calibri" w:cs="Arial"/>
                <w:color w:val="FF0000"/>
                <w:lang w:eastAsia="en-US"/>
              </w:rPr>
              <w:t>0/16</w:t>
            </w:r>
            <w:r w:rsidRPr="007E16D1">
              <w:rPr>
                <w:rFonts w:ascii="Calibri" w:hAnsi="Calibri" w:cs="Arial"/>
                <w:lang w:eastAsia="en-US"/>
              </w:rPr>
              <w:t xml:space="preserve"> in izdelava temeljne plasti posteljice debeline 10 cm, s planiranjem in strojnim utrjevanjem do 95 % po standardnem Proctorjevem postopku. Natančnost izdelave posteljice je ± 1 cm. V področju V. kategorije je debelina posteljice 15 cm. Dobava 2x sejanega peska </w:t>
            </w:r>
            <w:r w:rsidR="00E909B6" w:rsidRPr="00E909B6">
              <w:rPr>
                <w:rFonts w:ascii="Calibri" w:hAnsi="Calibri" w:cs="Arial"/>
                <w:color w:val="FF0000"/>
                <w:lang w:eastAsia="en-US"/>
              </w:rPr>
              <w:t>0/16</w:t>
            </w:r>
            <w:r w:rsidR="00E909B6">
              <w:rPr>
                <w:rFonts w:ascii="Calibri" w:hAnsi="Calibri" w:cs="Arial"/>
                <w:lang w:eastAsia="en-US"/>
              </w:rPr>
              <w:t xml:space="preserve"> </w:t>
            </w:r>
            <w:r w:rsidRPr="007E16D1">
              <w:rPr>
                <w:rFonts w:ascii="Calibri" w:hAnsi="Calibri" w:cs="Arial"/>
                <w:lang w:eastAsia="en-US"/>
              </w:rPr>
              <w:t>in izdelava nasipa nad položenimi cevmi 30 cm nad temenom. Na peščeno posteljico se izvede 3-5 cm debel nasip, v katerega si cev izdela ležišče. Obsip cevi je potrebno izvajati pazljivo v slojih po 15 cm, istočasno na obeh straneh cevi.</w:t>
            </w:r>
          </w:p>
        </w:tc>
        <w:tc>
          <w:tcPr>
            <w:tcW w:w="6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57151E" w14:textId="77777777" w:rsidR="002D12FD" w:rsidRDefault="002D12FD">
            <w:pPr>
              <w:spacing w:line="276" w:lineRule="auto"/>
              <w:ind w:right="15"/>
              <w:jc w:val="center"/>
              <w:rPr>
                <w:rFonts w:ascii="Calibri" w:hAnsi="Calibri" w:cs="Arial"/>
                <w:color w:val="000000"/>
                <w:lang w:eastAsia="en-US"/>
              </w:rPr>
            </w:pPr>
          </w:p>
        </w:tc>
        <w:tc>
          <w:tcPr>
            <w:tcW w:w="50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65D20E91" w14:textId="77777777" w:rsidR="002D12FD" w:rsidRDefault="002D12FD">
            <w:pPr>
              <w:spacing w:line="276" w:lineRule="auto"/>
              <w:jc w:val="center"/>
              <w:rPr>
                <w:rFonts w:ascii="Calibri" w:hAnsi="Calibri" w:cs="Arial"/>
                <w:color w:val="000000"/>
                <w:lang w:eastAsia="en-US"/>
              </w:rPr>
            </w:pPr>
            <w:r>
              <w:rPr>
                <w:rFonts w:ascii="Calibri" w:hAnsi="Calibri" w:cs="Arial"/>
                <w:color w:val="000000"/>
                <w:lang w:eastAsia="en-US"/>
              </w:rPr>
              <w:t>m3</w:t>
            </w:r>
          </w:p>
        </w:tc>
      </w:tr>
      <w:tr w:rsidR="002D12FD" w14:paraId="3BF7A6A4" w14:textId="77777777" w:rsidTr="002D12FD">
        <w:tc>
          <w:tcPr>
            <w:tcW w:w="3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8C28E0" w14:textId="77777777" w:rsidR="002D12FD" w:rsidRDefault="002D12FD">
            <w:pPr>
              <w:spacing w:line="276" w:lineRule="auto"/>
              <w:ind w:right="21"/>
              <w:jc w:val="both"/>
              <w:rPr>
                <w:rFonts w:ascii="Calibri" w:hAnsi="Calibri" w:cs="Arial"/>
                <w:color w:val="000000"/>
                <w:lang w:eastAsia="en-US"/>
              </w:rPr>
            </w:pPr>
            <w:r>
              <w:rPr>
                <w:rFonts w:ascii="Calibri" w:hAnsi="Calibri" w:cs="Arial"/>
                <w:color w:val="000000"/>
                <w:lang w:eastAsia="en-US"/>
              </w:rPr>
              <w:t>5</w:t>
            </w:r>
          </w:p>
        </w:tc>
        <w:tc>
          <w:tcPr>
            <w:tcW w:w="34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08DCAA" w14:textId="54ACD031" w:rsidR="002D12FD" w:rsidRDefault="007E16D1">
            <w:pPr>
              <w:spacing w:line="276" w:lineRule="auto"/>
              <w:ind w:right="106"/>
              <w:jc w:val="both"/>
              <w:rPr>
                <w:rFonts w:ascii="Calibri" w:hAnsi="Calibri" w:cs="Arial"/>
                <w:lang w:eastAsia="en-US"/>
              </w:rPr>
            </w:pPr>
            <w:r w:rsidRPr="007E16D1">
              <w:rPr>
                <w:rFonts w:ascii="Calibri" w:hAnsi="Calibri" w:cs="Arial"/>
                <w:lang w:eastAsia="en-US"/>
              </w:rPr>
              <w:t>Zasip jarka z izkopanim materialom iz začasne gradbene deponije, s komprimiranjem v slojih po 20 cm do 95 % trdnosti po standardnem Proctorjevem postopku. Potrebo po vgradnji izkopanega materiala med gradnjo potrdita nadzor oziroma geomehanik z vpisom v gradbeni dnevnik.</w:t>
            </w:r>
            <w:bookmarkStart w:id="4" w:name="_GoBack"/>
            <w:bookmarkEnd w:id="4"/>
          </w:p>
        </w:tc>
        <w:tc>
          <w:tcPr>
            <w:tcW w:w="6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061D94" w14:textId="77777777" w:rsidR="002D12FD" w:rsidRDefault="002D12FD">
            <w:pPr>
              <w:spacing w:line="276" w:lineRule="auto"/>
              <w:ind w:right="15"/>
              <w:jc w:val="center"/>
              <w:rPr>
                <w:rFonts w:ascii="Calibri" w:hAnsi="Calibri" w:cs="Arial"/>
                <w:color w:val="000000"/>
                <w:lang w:eastAsia="en-US"/>
              </w:rPr>
            </w:pPr>
          </w:p>
        </w:tc>
        <w:tc>
          <w:tcPr>
            <w:tcW w:w="50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2EA99CF8" w14:textId="77777777" w:rsidR="002D12FD" w:rsidRDefault="002D12FD">
            <w:pPr>
              <w:spacing w:line="276" w:lineRule="auto"/>
              <w:jc w:val="center"/>
              <w:rPr>
                <w:rFonts w:ascii="Calibri" w:hAnsi="Calibri" w:cs="Arial"/>
                <w:color w:val="000000"/>
                <w:lang w:eastAsia="en-US"/>
              </w:rPr>
            </w:pPr>
            <w:r>
              <w:rPr>
                <w:rFonts w:ascii="Calibri" w:hAnsi="Calibri" w:cs="Arial"/>
                <w:color w:val="000000"/>
                <w:lang w:eastAsia="en-US"/>
              </w:rPr>
              <w:t>m3</w:t>
            </w:r>
          </w:p>
        </w:tc>
      </w:tr>
      <w:tr w:rsidR="002D12FD" w14:paraId="78C6F0DD" w14:textId="77777777" w:rsidTr="002D12FD">
        <w:tc>
          <w:tcPr>
            <w:tcW w:w="3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C0C589" w14:textId="77777777" w:rsidR="002D12FD" w:rsidRDefault="002D12FD">
            <w:pPr>
              <w:spacing w:line="276" w:lineRule="auto"/>
              <w:ind w:right="21"/>
              <w:jc w:val="both"/>
              <w:rPr>
                <w:rFonts w:ascii="Calibri" w:hAnsi="Calibri" w:cs="Arial"/>
                <w:color w:val="000000"/>
                <w:lang w:eastAsia="en-US"/>
              </w:rPr>
            </w:pPr>
            <w:r>
              <w:rPr>
                <w:rFonts w:ascii="Calibri" w:hAnsi="Calibri" w:cs="Arial"/>
                <w:color w:val="000000"/>
                <w:lang w:eastAsia="en-US"/>
              </w:rPr>
              <w:lastRenderedPageBreak/>
              <w:t>6</w:t>
            </w:r>
          </w:p>
        </w:tc>
        <w:tc>
          <w:tcPr>
            <w:tcW w:w="34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66D815" w14:textId="147B55A8" w:rsidR="002D12FD" w:rsidRDefault="007E16D1" w:rsidP="00E909B6">
            <w:pPr>
              <w:spacing w:line="276" w:lineRule="auto"/>
              <w:ind w:right="106"/>
              <w:jc w:val="both"/>
              <w:rPr>
                <w:rFonts w:ascii="Calibri" w:hAnsi="Calibri" w:cs="Arial"/>
                <w:lang w:eastAsia="en-US"/>
              </w:rPr>
            </w:pPr>
            <w:r w:rsidRPr="007E16D1">
              <w:rPr>
                <w:rFonts w:ascii="Calibri" w:hAnsi="Calibri" w:cs="Arial"/>
                <w:lang w:eastAsia="en-US"/>
              </w:rPr>
              <w:t xml:space="preserve">Nabava, dobava in vgradnja gramoza frakcije </w:t>
            </w:r>
            <w:r w:rsidR="00E909B6" w:rsidRPr="00E909B6">
              <w:rPr>
                <w:rFonts w:ascii="Calibri" w:hAnsi="Calibri" w:cs="Arial"/>
                <w:color w:val="FF0000"/>
                <w:lang w:eastAsia="en-US"/>
              </w:rPr>
              <w:t xml:space="preserve">0/63 </w:t>
            </w:r>
            <w:r w:rsidRPr="007E16D1">
              <w:rPr>
                <w:rFonts w:ascii="Calibri" w:hAnsi="Calibri" w:cs="Arial"/>
                <w:lang w:eastAsia="en-US"/>
              </w:rPr>
              <w:t>mm (spodnji ustroj - greda) v debelini 20 cm, z vsemi planiranji in valjanji do predpisane zbitosti 80 MPa z vsemi pripadajočimi deli (lokalne ceste).</w:t>
            </w:r>
          </w:p>
        </w:tc>
        <w:tc>
          <w:tcPr>
            <w:tcW w:w="6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7C8A21" w14:textId="77777777" w:rsidR="002D12FD" w:rsidRDefault="002D12FD">
            <w:pPr>
              <w:spacing w:line="276" w:lineRule="auto"/>
              <w:ind w:right="15"/>
              <w:jc w:val="center"/>
              <w:rPr>
                <w:rFonts w:ascii="Calibri" w:hAnsi="Calibri" w:cs="Arial"/>
                <w:color w:val="000000"/>
                <w:lang w:eastAsia="en-US"/>
              </w:rPr>
            </w:pPr>
          </w:p>
        </w:tc>
        <w:tc>
          <w:tcPr>
            <w:tcW w:w="50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64CBC810" w14:textId="77777777" w:rsidR="002D12FD" w:rsidRDefault="002D12FD">
            <w:pPr>
              <w:spacing w:line="276" w:lineRule="auto"/>
              <w:jc w:val="center"/>
              <w:rPr>
                <w:rFonts w:ascii="Calibri" w:hAnsi="Calibri" w:cs="Arial"/>
                <w:color w:val="000000"/>
                <w:lang w:eastAsia="en-US"/>
              </w:rPr>
            </w:pPr>
            <w:r>
              <w:rPr>
                <w:rFonts w:ascii="Calibri" w:hAnsi="Calibri" w:cs="Arial"/>
                <w:color w:val="000000"/>
                <w:lang w:eastAsia="en-US"/>
              </w:rPr>
              <w:t>m3</w:t>
            </w:r>
          </w:p>
        </w:tc>
      </w:tr>
      <w:tr w:rsidR="002D12FD" w14:paraId="6A01FCC0" w14:textId="77777777" w:rsidTr="002D12FD">
        <w:tc>
          <w:tcPr>
            <w:tcW w:w="3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135370" w14:textId="77777777" w:rsidR="002D12FD" w:rsidRDefault="002D12FD">
            <w:pPr>
              <w:spacing w:line="276" w:lineRule="auto"/>
              <w:ind w:right="21"/>
              <w:jc w:val="both"/>
              <w:rPr>
                <w:rFonts w:ascii="Calibri" w:hAnsi="Calibri" w:cs="Arial"/>
                <w:color w:val="000000"/>
                <w:lang w:eastAsia="en-US"/>
              </w:rPr>
            </w:pPr>
            <w:r>
              <w:rPr>
                <w:rFonts w:ascii="Calibri" w:hAnsi="Calibri" w:cs="Arial"/>
                <w:color w:val="000000"/>
                <w:lang w:eastAsia="en-US"/>
              </w:rPr>
              <w:t>7</w:t>
            </w:r>
          </w:p>
        </w:tc>
        <w:tc>
          <w:tcPr>
            <w:tcW w:w="34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749AA0" w14:textId="1A307F54" w:rsidR="002D12FD" w:rsidRDefault="007E16D1">
            <w:pPr>
              <w:spacing w:line="276" w:lineRule="auto"/>
              <w:ind w:right="106"/>
              <w:jc w:val="both"/>
              <w:rPr>
                <w:rFonts w:ascii="Calibri" w:hAnsi="Calibri" w:cs="Arial"/>
                <w:lang w:eastAsia="en-US"/>
              </w:rPr>
            </w:pPr>
            <w:r w:rsidRPr="007E16D1">
              <w:rPr>
                <w:rFonts w:ascii="Calibri" w:hAnsi="Calibri" w:cs="Arial"/>
                <w:lang w:eastAsia="en-US"/>
              </w:rPr>
              <w:t>Nabava, dobava in vgradnja tamponskega drobljenca frakcije 0/32 mm (zgornji ustroj) v debelini 30 cm, po zahtevah upravljavca ceste. Skupaj z grederskim planiranjem ±1 cm ter valjanjem do predpisane zbitosti 100 MPa z vsemi pripadajočimi deli (lokalne ceste).</w:t>
            </w:r>
          </w:p>
        </w:tc>
        <w:tc>
          <w:tcPr>
            <w:tcW w:w="6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CA2AC" w14:textId="77777777" w:rsidR="002D12FD" w:rsidRDefault="002D12FD">
            <w:pPr>
              <w:spacing w:line="276" w:lineRule="auto"/>
              <w:ind w:right="15"/>
              <w:jc w:val="center"/>
              <w:rPr>
                <w:rFonts w:ascii="Calibri" w:hAnsi="Calibri" w:cs="Arial"/>
                <w:color w:val="000000"/>
                <w:lang w:eastAsia="en-US"/>
              </w:rPr>
            </w:pPr>
          </w:p>
        </w:tc>
        <w:tc>
          <w:tcPr>
            <w:tcW w:w="50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4FD99A51" w14:textId="77777777" w:rsidR="002D12FD" w:rsidRDefault="002D12FD">
            <w:pPr>
              <w:spacing w:line="276" w:lineRule="auto"/>
              <w:jc w:val="center"/>
              <w:rPr>
                <w:rFonts w:ascii="Calibri" w:hAnsi="Calibri" w:cs="Arial"/>
                <w:color w:val="000000"/>
                <w:lang w:eastAsia="en-US"/>
              </w:rPr>
            </w:pPr>
            <w:r>
              <w:rPr>
                <w:rFonts w:ascii="Calibri" w:hAnsi="Calibri" w:cs="Arial"/>
                <w:color w:val="000000"/>
                <w:lang w:eastAsia="en-US"/>
              </w:rPr>
              <w:t>m3</w:t>
            </w:r>
          </w:p>
        </w:tc>
      </w:tr>
      <w:tr w:rsidR="002D12FD" w14:paraId="38FB721E" w14:textId="77777777" w:rsidTr="002D12FD">
        <w:tc>
          <w:tcPr>
            <w:tcW w:w="3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4A3E18" w14:textId="77777777" w:rsidR="002D12FD" w:rsidRDefault="002D12FD">
            <w:pPr>
              <w:spacing w:line="276" w:lineRule="auto"/>
              <w:ind w:right="21"/>
              <w:jc w:val="both"/>
              <w:rPr>
                <w:rFonts w:ascii="Calibri" w:hAnsi="Calibri" w:cs="Arial"/>
                <w:color w:val="000000"/>
                <w:lang w:eastAsia="en-US"/>
              </w:rPr>
            </w:pPr>
            <w:r>
              <w:rPr>
                <w:rFonts w:ascii="Calibri" w:hAnsi="Calibri" w:cs="Arial"/>
                <w:color w:val="000000"/>
                <w:lang w:eastAsia="en-US"/>
              </w:rPr>
              <w:t>8</w:t>
            </w:r>
          </w:p>
        </w:tc>
        <w:tc>
          <w:tcPr>
            <w:tcW w:w="34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3D1195" w14:textId="52824448" w:rsidR="002D12FD" w:rsidRDefault="007E16D1">
            <w:pPr>
              <w:spacing w:line="276" w:lineRule="auto"/>
              <w:ind w:right="106"/>
              <w:jc w:val="both"/>
              <w:rPr>
                <w:rFonts w:ascii="Calibri" w:hAnsi="Calibri" w:cs="Arial"/>
                <w:lang w:eastAsia="en-US"/>
              </w:rPr>
            </w:pPr>
            <w:r w:rsidRPr="007E16D1">
              <w:rPr>
                <w:rFonts w:ascii="Calibri" w:hAnsi="Calibri" w:cs="Arial"/>
                <w:lang w:eastAsia="en-US"/>
              </w:rPr>
              <w:t>Nabava, dobava in vgrajevanje tamponskega drobljenca frakcije 0/32 mm v debelini 30 cm z zaporno plastjo gramoza 0-8 mm, 2 cm, komplet z grederskim planiranjem in valjanjem do predpisane zbitosti 100 MPa, natančnosti ±1 cm z vsemi pripadajočimi deli (makadamske poti).</w:t>
            </w:r>
          </w:p>
        </w:tc>
        <w:tc>
          <w:tcPr>
            <w:tcW w:w="6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D86C6E" w14:textId="77777777" w:rsidR="002D12FD" w:rsidRDefault="002D12FD">
            <w:pPr>
              <w:spacing w:line="276" w:lineRule="auto"/>
              <w:ind w:right="381"/>
              <w:jc w:val="both"/>
              <w:rPr>
                <w:rFonts w:ascii="Calibri" w:hAnsi="Calibri" w:cs="Arial"/>
                <w:color w:val="000000"/>
                <w:lang w:eastAsia="en-US"/>
              </w:rPr>
            </w:pPr>
          </w:p>
        </w:tc>
        <w:tc>
          <w:tcPr>
            <w:tcW w:w="50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06C46FA3" w14:textId="77777777" w:rsidR="002D12FD" w:rsidRDefault="002D12FD">
            <w:pPr>
              <w:spacing w:line="276" w:lineRule="auto"/>
              <w:jc w:val="center"/>
              <w:rPr>
                <w:rFonts w:ascii="Calibri" w:hAnsi="Calibri" w:cs="Arial"/>
                <w:color w:val="000000"/>
                <w:lang w:eastAsia="en-US"/>
              </w:rPr>
            </w:pPr>
            <w:r>
              <w:rPr>
                <w:rFonts w:ascii="Calibri" w:hAnsi="Calibri" w:cs="Arial"/>
                <w:color w:val="000000"/>
                <w:lang w:eastAsia="en-US"/>
              </w:rPr>
              <w:t>m3</w:t>
            </w:r>
          </w:p>
        </w:tc>
      </w:tr>
      <w:tr w:rsidR="002D12FD" w14:paraId="6A096EB3" w14:textId="77777777" w:rsidTr="002D12FD">
        <w:tc>
          <w:tcPr>
            <w:tcW w:w="3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55C1B1" w14:textId="77777777" w:rsidR="002D12FD" w:rsidRDefault="002D12FD">
            <w:pPr>
              <w:spacing w:line="276" w:lineRule="auto"/>
              <w:ind w:right="21"/>
              <w:jc w:val="both"/>
              <w:rPr>
                <w:rFonts w:ascii="Calibri" w:hAnsi="Calibri" w:cs="Arial"/>
                <w:color w:val="000000"/>
                <w:lang w:eastAsia="en-US"/>
              </w:rPr>
            </w:pPr>
            <w:r>
              <w:rPr>
                <w:rFonts w:ascii="Calibri" w:hAnsi="Calibri" w:cs="Arial"/>
                <w:color w:val="000000"/>
                <w:lang w:eastAsia="en-US"/>
              </w:rPr>
              <w:t>9</w:t>
            </w:r>
          </w:p>
        </w:tc>
        <w:tc>
          <w:tcPr>
            <w:tcW w:w="34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F46024" w14:textId="26E972A1" w:rsidR="002D12FD" w:rsidRDefault="007E16D1" w:rsidP="007E16D1">
            <w:pPr>
              <w:spacing w:line="276" w:lineRule="auto"/>
              <w:ind w:right="106"/>
              <w:jc w:val="both"/>
              <w:rPr>
                <w:rFonts w:ascii="Calibri" w:hAnsi="Calibri" w:cs="Arial"/>
                <w:lang w:eastAsia="en-US"/>
              </w:rPr>
            </w:pPr>
            <w:r w:rsidRPr="007E16D1">
              <w:rPr>
                <w:rFonts w:ascii="Calibri" w:hAnsi="Calibri" w:cs="Arial"/>
                <w:lang w:eastAsia="en-US"/>
              </w:rPr>
              <w:t xml:space="preserve">Dobava, transport in izdelava asfaltnih površin - nosilne vezane plasti bituminiziranega drobljenca AC 22 base B70/100 A4 v debelini </w:t>
            </w:r>
            <w:r>
              <w:rPr>
                <w:rFonts w:ascii="Calibri" w:hAnsi="Calibri" w:cs="Arial"/>
                <w:lang w:eastAsia="en-US"/>
              </w:rPr>
              <w:t>5</w:t>
            </w:r>
            <w:r w:rsidRPr="007E16D1">
              <w:rPr>
                <w:rFonts w:ascii="Calibri" w:hAnsi="Calibri" w:cs="Arial"/>
                <w:lang w:eastAsia="en-US"/>
              </w:rPr>
              <w:t xml:space="preserve"> cm, premaz stikov z bitumensko pasto DILAPLAST pri navezavi na obstoječi asfalt in zaris talnih označb z vsemi pripadajočimi deli (lokalne ceste).</w:t>
            </w:r>
          </w:p>
        </w:tc>
        <w:tc>
          <w:tcPr>
            <w:tcW w:w="6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1931CD" w14:textId="77777777" w:rsidR="002D12FD" w:rsidRDefault="002D12FD">
            <w:pPr>
              <w:spacing w:line="276" w:lineRule="auto"/>
              <w:ind w:right="381"/>
              <w:jc w:val="both"/>
              <w:rPr>
                <w:rFonts w:ascii="Calibri" w:hAnsi="Calibri" w:cs="Arial"/>
                <w:color w:val="000000"/>
                <w:lang w:eastAsia="en-US"/>
              </w:rPr>
            </w:pPr>
          </w:p>
        </w:tc>
        <w:tc>
          <w:tcPr>
            <w:tcW w:w="50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2C984E87" w14:textId="77777777" w:rsidR="002D12FD" w:rsidRDefault="002D12FD">
            <w:pPr>
              <w:spacing w:line="276" w:lineRule="auto"/>
              <w:jc w:val="center"/>
              <w:rPr>
                <w:rFonts w:ascii="Calibri" w:hAnsi="Calibri" w:cs="Arial"/>
                <w:color w:val="000000"/>
                <w:lang w:eastAsia="en-US"/>
              </w:rPr>
            </w:pPr>
            <w:r>
              <w:rPr>
                <w:rFonts w:ascii="Calibri" w:hAnsi="Calibri" w:cs="Arial"/>
                <w:color w:val="000000"/>
                <w:lang w:eastAsia="en-US"/>
              </w:rPr>
              <w:t>m3</w:t>
            </w:r>
          </w:p>
        </w:tc>
      </w:tr>
      <w:tr w:rsidR="002D12FD" w14:paraId="668D3475" w14:textId="77777777" w:rsidTr="002D12FD">
        <w:tc>
          <w:tcPr>
            <w:tcW w:w="3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E8CB2E" w14:textId="77777777" w:rsidR="002D12FD" w:rsidRDefault="002D12FD">
            <w:pPr>
              <w:spacing w:line="276" w:lineRule="auto"/>
              <w:ind w:right="21"/>
              <w:jc w:val="both"/>
              <w:rPr>
                <w:rFonts w:ascii="Calibri" w:hAnsi="Calibri" w:cs="Arial"/>
                <w:color w:val="000000"/>
                <w:lang w:eastAsia="en-US"/>
              </w:rPr>
            </w:pPr>
            <w:r>
              <w:rPr>
                <w:rFonts w:ascii="Calibri" w:hAnsi="Calibri" w:cs="Arial"/>
                <w:color w:val="000000"/>
                <w:lang w:eastAsia="en-US"/>
              </w:rPr>
              <w:t>10</w:t>
            </w:r>
          </w:p>
        </w:tc>
        <w:tc>
          <w:tcPr>
            <w:tcW w:w="34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C76ABF" w14:textId="641995BC" w:rsidR="002D12FD" w:rsidRDefault="007E16D1">
            <w:pPr>
              <w:spacing w:line="276" w:lineRule="auto"/>
              <w:ind w:right="106"/>
              <w:jc w:val="both"/>
              <w:rPr>
                <w:rFonts w:ascii="Calibri" w:hAnsi="Calibri" w:cs="Arial"/>
                <w:lang w:eastAsia="en-US"/>
              </w:rPr>
            </w:pPr>
            <w:r w:rsidRPr="007E16D1">
              <w:rPr>
                <w:rFonts w:ascii="Calibri" w:hAnsi="Calibri" w:cs="Arial"/>
                <w:lang w:eastAsia="en-US"/>
              </w:rPr>
              <w:t>Dobava, transport in izdelava asfaltnih površin - obrabno zaporne plasti bitumenskega betona AC 11 surf B50/70 A3 v debelini 3 cm, premaz stikov z bitumensko pasto DILAPLAST pri navezavi na obstoječi asfalt in zaris talnih označb z vsemi pripadajočimi deli (lokalne ceste).</w:t>
            </w:r>
          </w:p>
        </w:tc>
        <w:tc>
          <w:tcPr>
            <w:tcW w:w="6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56DC5C" w14:textId="77777777" w:rsidR="002D12FD" w:rsidRDefault="002D12FD">
            <w:pPr>
              <w:spacing w:line="276" w:lineRule="auto"/>
              <w:ind w:right="381"/>
              <w:jc w:val="both"/>
              <w:rPr>
                <w:rFonts w:ascii="Calibri" w:hAnsi="Calibri" w:cs="Arial"/>
                <w:color w:val="000000"/>
                <w:lang w:eastAsia="en-US"/>
              </w:rPr>
            </w:pPr>
          </w:p>
        </w:tc>
        <w:tc>
          <w:tcPr>
            <w:tcW w:w="50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4B506706" w14:textId="77777777" w:rsidR="002D12FD" w:rsidRDefault="002D12FD">
            <w:pPr>
              <w:spacing w:line="276" w:lineRule="auto"/>
              <w:jc w:val="center"/>
              <w:rPr>
                <w:rFonts w:ascii="Calibri" w:hAnsi="Calibri" w:cs="Arial"/>
                <w:color w:val="000000"/>
                <w:lang w:eastAsia="en-US"/>
              </w:rPr>
            </w:pPr>
            <w:r>
              <w:rPr>
                <w:rFonts w:ascii="Calibri" w:hAnsi="Calibri" w:cs="Arial"/>
                <w:color w:val="000000"/>
                <w:lang w:eastAsia="en-US"/>
              </w:rPr>
              <w:t>m2</w:t>
            </w:r>
          </w:p>
        </w:tc>
      </w:tr>
      <w:tr w:rsidR="002D12FD" w14:paraId="1E5F62EC" w14:textId="77777777" w:rsidTr="002D12FD">
        <w:tc>
          <w:tcPr>
            <w:tcW w:w="3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226031" w14:textId="77777777" w:rsidR="002D12FD" w:rsidRDefault="002D12FD">
            <w:pPr>
              <w:spacing w:line="276" w:lineRule="auto"/>
              <w:ind w:right="21"/>
              <w:jc w:val="both"/>
              <w:rPr>
                <w:rFonts w:ascii="Calibri" w:hAnsi="Calibri" w:cs="Arial"/>
                <w:color w:val="000000"/>
                <w:lang w:eastAsia="en-US"/>
              </w:rPr>
            </w:pPr>
            <w:r>
              <w:rPr>
                <w:rFonts w:ascii="Calibri" w:hAnsi="Calibri" w:cs="Arial"/>
                <w:color w:val="000000"/>
                <w:lang w:eastAsia="en-US"/>
              </w:rPr>
              <w:t>11</w:t>
            </w:r>
          </w:p>
        </w:tc>
        <w:tc>
          <w:tcPr>
            <w:tcW w:w="34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D12307" w14:textId="3A806703" w:rsidR="002D12FD" w:rsidRDefault="007E16D1">
            <w:pPr>
              <w:spacing w:line="276" w:lineRule="auto"/>
              <w:ind w:right="106"/>
              <w:jc w:val="both"/>
              <w:rPr>
                <w:rFonts w:ascii="Calibri" w:hAnsi="Calibri" w:cs="Arial"/>
                <w:lang w:eastAsia="en-US"/>
              </w:rPr>
            </w:pPr>
            <w:r w:rsidRPr="007E16D1">
              <w:rPr>
                <w:rFonts w:ascii="Calibri" w:hAnsi="Calibri" w:cs="Arial"/>
                <w:lang w:eastAsia="en-US"/>
              </w:rPr>
              <w:t>Nabava, dobava in vgradnja nevezanega nosilnega sloja voziščne konstrukcije iz zmrzlinsko obstojnega kamnitega materiala D22, v debelini 63 cm, za izdelavo tampona na regionalni cesti, kot je zahteva v elaboratu DRI, vključno z grederskim planiranjem in valjanjem do predpisane zbitosti, natančnosti ±1 cm z vsemi pripadajočimi deli (državne ceste).</w:t>
            </w:r>
          </w:p>
        </w:tc>
        <w:tc>
          <w:tcPr>
            <w:tcW w:w="6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39743E" w14:textId="77777777" w:rsidR="002D12FD" w:rsidRDefault="002D12FD">
            <w:pPr>
              <w:spacing w:line="276" w:lineRule="auto"/>
              <w:ind w:right="381"/>
              <w:jc w:val="both"/>
              <w:rPr>
                <w:rFonts w:ascii="Calibri" w:hAnsi="Calibri" w:cs="Arial"/>
                <w:color w:val="000000"/>
                <w:lang w:eastAsia="en-US"/>
              </w:rPr>
            </w:pPr>
          </w:p>
        </w:tc>
        <w:tc>
          <w:tcPr>
            <w:tcW w:w="50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442D7146" w14:textId="77777777" w:rsidR="002D12FD" w:rsidRDefault="002D12FD">
            <w:pPr>
              <w:spacing w:line="276" w:lineRule="auto"/>
              <w:jc w:val="center"/>
              <w:rPr>
                <w:rFonts w:ascii="Calibri" w:hAnsi="Calibri" w:cs="Arial"/>
                <w:color w:val="000000"/>
                <w:lang w:eastAsia="en-US"/>
              </w:rPr>
            </w:pPr>
            <w:r>
              <w:rPr>
                <w:rFonts w:ascii="Calibri" w:hAnsi="Calibri" w:cs="Arial"/>
                <w:color w:val="000000"/>
                <w:lang w:eastAsia="en-US"/>
              </w:rPr>
              <w:t>m2</w:t>
            </w:r>
          </w:p>
        </w:tc>
      </w:tr>
      <w:tr w:rsidR="002D12FD" w14:paraId="1E03D793" w14:textId="77777777" w:rsidTr="002D12FD">
        <w:tc>
          <w:tcPr>
            <w:tcW w:w="3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62BF11" w14:textId="77777777" w:rsidR="002D12FD" w:rsidRDefault="002D12FD">
            <w:pPr>
              <w:spacing w:line="276" w:lineRule="auto"/>
              <w:ind w:right="21"/>
              <w:jc w:val="both"/>
              <w:rPr>
                <w:rFonts w:ascii="Calibri" w:hAnsi="Calibri" w:cs="Arial"/>
                <w:color w:val="000000"/>
                <w:lang w:eastAsia="en-US"/>
              </w:rPr>
            </w:pPr>
            <w:r>
              <w:rPr>
                <w:rFonts w:ascii="Calibri" w:hAnsi="Calibri" w:cs="Arial"/>
                <w:color w:val="000000"/>
                <w:lang w:eastAsia="en-US"/>
              </w:rPr>
              <w:t>12</w:t>
            </w:r>
          </w:p>
        </w:tc>
        <w:tc>
          <w:tcPr>
            <w:tcW w:w="34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48C606" w14:textId="792F3967" w:rsidR="002D12FD" w:rsidRDefault="007E16D1">
            <w:pPr>
              <w:spacing w:line="276" w:lineRule="auto"/>
              <w:ind w:right="106"/>
              <w:jc w:val="both"/>
              <w:rPr>
                <w:rFonts w:ascii="Calibri" w:hAnsi="Calibri" w:cs="Arial"/>
                <w:lang w:eastAsia="en-US"/>
              </w:rPr>
            </w:pPr>
            <w:r w:rsidRPr="007E16D1">
              <w:rPr>
                <w:rFonts w:ascii="Calibri" w:hAnsi="Calibri" w:cs="Arial"/>
                <w:lang w:eastAsia="en-US"/>
              </w:rPr>
              <w:t>Nabava, dobava in vgradnja PVC SN 8, DN 250 kanalskih cevi (STIGMA ali enakovredno), stiki so izvedeni skladno z navodili proizvajalca. Polagane po navodilih proizvajalca z vsemi pripadajočimi deli.</w:t>
            </w:r>
          </w:p>
        </w:tc>
        <w:tc>
          <w:tcPr>
            <w:tcW w:w="6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E1754D" w14:textId="77777777" w:rsidR="002D12FD" w:rsidRDefault="002D12FD">
            <w:pPr>
              <w:spacing w:line="276" w:lineRule="auto"/>
              <w:ind w:right="381"/>
              <w:jc w:val="both"/>
              <w:rPr>
                <w:rFonts w:ascii="Calibri" w:hAnsi="Calibri" w:cs="Arial"/>
                <w:color w:val="000000"/>
                <w:lang w:eastAsia="en-US"/>
              </w:rPr>
            </w:pPr>
          </w:p>
        </w:tc>
        <w:tc>
          <w:tcPr>
            <w:tcW w:w="50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795DC963" w14:textId="77777777" w:rsidR="002D12FD" w:rsidRDefault="002D12FD">
            <w:pPr>
              <w:spacing w:line="276" w:lineRule="auto"/>
              <w:jc w:val="center"/>
              <w:rPr>
                <w:rFonts w:ascii="Calibri" w:hAnsi="Calibri" w:cs="Arial"/>
                <w:color w:val="000000"/>
                <w:lang w:eastAsia="en-US"/>
              </w:rPr>
            </w:pPr>
            <w:r>
              <w:rPr>
                <w:rFonts w:ascii="Calibri" w:hAnsi="Calibri" w:cs="Arial"/>
                <w:color w:val="000000"/>
                <w:lang w:eastAsia="en-US"/>
              </w:rPr>
              <w:t>m3</w:t>
            </w:r>
          </w:p>
        </w:tc>
      </w:tr>
      <w:tr w:rsidR="002D12FD" w14:paraId="51929B8B" w14:textId="77777777" w:rsidTr="002D12FD">
        <w:tc>
          <w:tcPr>
            <w:tcW w:w="3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71D894" w14:textId="77777777" w:rsidR="002D12FD" w:rsidRDefault="002D12FD">
            <w:pPr>
              <w:spacing w:line="276" w:lineRule="auto"/>
              <w:ind w:right="21"/>
              <w:jc w:val="both"/>
              <w:rPr>
                <w:rFonts w:ascii="Calibri" w:hAnsi="Calibri" w:cs="Arial"/>
                <w:color w:val="000000"/>
                <w:lang w:eastAsia="en-US"/>
              </w:rPr>
            </w:pPr>
            <w:r>
              <w:rPr>
                <w:rFonts w:ascii="Calibri" w:hAnsi="Calibri" w:cs="Arial"/>
                <w:color w:val="000000"/>
                <w:lang w:eastAsia="en-US"/>
              </w:rPr>
              <w:t>13</w:t>
            </w:r>
          </w:p>
        </w:tc>
        <w:tc>
          <w:tcPr>
            <w:tcW w:w="34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8E65C0" w14:textId="33FC9D76" w:rsidR="002D12FD" w:rsidRDefault="007E16D1">
            <w:pPr>
              <w:spacing w:line="276" w:lineRule="auto"/>
              <w:ind w:right="106"/>
              <w:jc w:val="both"/>
              <w:rPr>
                <w:rFonts w:ascii="Calibri" w:hAnsi="Calibri" w:cs="Arial"/>
                <w:lang w:eastAsia="en-US"/>
              </w:rPr>
            </w:pPr>
            <w:r w:rsidRPr="007E16D1">
              <w:rPr>
                <w:rFonts w:ascii="Calibri" w:hAnsi="Calibri" w:cs="Arial"/>
                <w:lang w:eastAsia="en-US"/>
              </w:rPr>
              <w:t>Nabava, dobava in vgradnja polietilenskih (PE) revizijskih jaškov notranjega premera DN 1000 mm do višine 2,0 m s škatlasto ojačanim konusom DN 625, z enim integriranim iztokom in z enim do tremi integriranimi priključki za PE, PP ali PVC rebraste cevi do DN 400 in priključevanjem brez dodatne spojke oz. za priključitev gladkih PVC cevi na iztoku z obojko priključne cevi, na vtoku z vstopnim tesnilom in z možnostjo priključitve hišnih priključkov na obodu jaška z vstopnimi tesnili do DN 200 in možnostjo nadgradnje ali krajšanja konusa jaška za 250 mm. Jašek mora biti narejen po standardu SIST EN 13598 (jašek ROMOLD ali enakovredno), z betonskim vencem za kanalski pokrov, s kanalskim pokrovom LTZ fi 60 cm, 400 kN, z zaklepom in protihrupnim vložkom (PAM ali enakovredno), betoniranjem pete jaška z vodotesnim betonom C 16/20. Kompletno z dodatnim izkopom, podlago in utrjenim gramoznim zasutjem ob jašku.</w:t>
            </w:r>
          </w:p>
        </w:tc>
        <w:tc>
          <w:tcPr>
            <w:tcW w:w="6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E27B99" w14:textId="77777777" w:rsidR="002D12FD" w:rsidRDefault="002D12FD">
            <w:pPr>
              <w:spacing w:line="276" w:lineRule="auto"/>
              <w:ind w:right="381"/>
              <w:jc w:val="both"/>
              <w:rPr>
                <w:rFonts w:ascii="Calibri" w:hAnsi="Calibri" w:cs="Arial"/>
                <w:color w:val="000000"/>
                <w:lang w:eastAsia="en-US"/>
              </w:rPr>
            </w:pPr>
          </w:p>
        </w:tc>
        <w:tc>
          <w:tcPr>
            <w:tcW w:w="50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76AC785E" w14:textId="77777777" w:rsidR="002D12FD" w:rsidRDefault="002D12FD">
            <w:pPr>
              <w:spacing w:line="276" w:lineRule="auto"/>
              <w:jc w:val="center"/>
              <w:rPr>
                <w:rFonts w:ascii="Calibri" w:hAnsi="Calibri" w:cs="Arial"/>
                <w:color w:val="000000"/>
                <w:lang w:eastAsia="en-US"/>
              </w:rPr>
            </w:pPr>
            <w:r>
              <w:rPr>
                <w:rFonts w:ascii="Calibri" w:hAnsi="Calibri" w:cs="Arial"/>
                <w:color w:val="000000"/>
                <w:lang w:eastAsia="en-US"/>
              </w:rPr>
              <w:t>m1</w:t>
            </w:r>
          </w:p>
        </w:tc>
      </w:tr>
      <w:tr w:rsidR="002D12FD" w14:paraId="7B41C3F9" w14:textId="77777777" w:rsidTr="002D12FD">
        <w:tc>
          <w:tcPr>
            <w:tcW w:w="3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6604D5" w14:textId="77777777" w:rsidR="002D12FD" w:rsidRDefault="002D12FD">
            <w:pPr>
              <w:spacing w:line="276" w:lineRule="auto"/>
              <w:ind w:right="21"/>
              <w:jc w:val="both"/>
              <w:rPr>
                <w:rFonts w:ascii="Calibri" w:hAnsi="Calibri" w:cs="Arial"/>
                <w:color w:val="000000"/>
                <w:lang w:eastAsia="en-US"/>
              </w:rPr>
            </w:pPr>
            <w:r>
              <w:rPr>
                <w:rFonts w:ascii="Calibri" w:hAnsi="Calibri" w:cs="Arial"/>
                <w:color w:val="000000"/>
                <w:lang w:eastAsia="en-US"/>
              </w:rPr>
              <w:lastRenderedPageBreak/>
              <w:t>14</w:t>
            </w:r>
          </w:p>
        </w:tc>
        <w:tc>
          <w:tcPr>
            <w:tcW w:w="34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D410FB" w14:textId="24A71C0B" w:rsidR="002D12FD" w:rsidRDefault="007E16D1" w:rsidP="00E909B6">
            <w:pPr>
              <w:spacing w:line="276" w:lineRule="auto"/>
              <w:ind w:right="106"/>
              <w:jc w:val="both"/>
              <w:rPr>
                <w:rFonts w:ascii="Calibri" w:hAnsi="Calibri" w:cs="Arial"/>
                <w:lang w:eastAsia="en-US"/>
              </w:rPr>
            </w:pPr>
            <w:r w:rsidRPr="007E16D1">
              <w:rPr>
                <w:rFonts w:ascii="Calibri" w:hAnsi="Calibri" w:cs="Arial"/>
                <w:lang w:eastAsia="en-US"/>
              </w:rPr>
              <w:t xml:space="preserve">Kompletna izdelava priključkov iz cevi PVC DN 160, direktno na jašek ali direktno na glavni kanal, skupaj s T-kosom, povprečne dolžine L=5 m in globine 2 m. V ceni je upoštevan ves strojni in ročni izkop, križanja s komunalnimi vodi, izdelava posteljice debeline 10 cm (frakcije </w:t>
            </w:r>
            <w:r w:rsidR="00E909B6" w:rsidRPr="00E909B6">
              <w:rPr>
                <w:rFonts w:ascii="Calibri" w:hAnsi="Calibri" w:cs="Arial"/>
                <w:color w:val="FF0000"/>
                <w:lang w:eastAsia="en-US"/>
              </w:rPr>
              <w:t>0/16</w:t>
            </w:r>
            <w:r w:rsidRPr="00E909B6">
              <w:rPr>
                <w:rFonts w:ascii="Calibri" w:hAnsi="Calibri" w:cs="Arial"/>
                <w:color w:val="FF0000"/>
                <w:lang w:eastAsia="en-US"/>
              </w:rPr>
              <w:t xml:space="preserve"> </w:t>
            </w:r>
            <w:r w:rsidRPr="007E16D1">
              <w:rPr>
                <w:rFonts w:ascii="Calibri" w:hAnsi="Calibri" w:cs="Arial"/>
                <w:lang w:eastAsia="en-US"/>
              </w:rPr>
              <w:t xml:space="preserve">mm), obsip 30 </w:t>
            </w:r>
            <w:r w:rsidR="00E909B6">
              <w:rPr>
                <w:rFonts w:ascii="Calibri" w:hAnsi="Calibri" w:cs="Arial"/>
                <w:lang w:eastAsia="en-US"/>
              </w:rPr>
              <w:t xml:space="preserve">cm nad temenom cevi (frakcije </w:t>
            </w:r>
            <w:r w:rsidR="00E909B6" w:rsidRPr="00E909B6">
              <w:rPr>
                <w:rFonts w:ascii="Calibri" w:hAnsi="Calibri" w:cs="Arial"/>
                <w:color w:val="FF0000"/>
                <w:lang w:eastAsia="en-US"/>
              </w:rPr>
              <w:t>0/16</w:t>
            </w:r>
            <w:r w:rsidRPr="00E909B6">
              <w:rPr>
                <w:rFonts w:ascii="Calibri" w:hAnsi="Calibri" w:cs="Arial"/>
                <w:color w:val="FF0000"/>
                <w:lang w:eastAsia="en-US"/>
              </w:rPr>
              <w:t xml:space="preserve"> </w:t>
            </w:r>
            <w:r w:rsidRPr="007E16D1">
              <w:rPr>
                <w:rFonts w:ascii="Calibri" w:hAnsi="Calibri" w:cs="Arial"/>
                <w:lang w:eastAsia="en-US"/>
              </w:rPr>
              <w:t>mm), odvoz odvečnega materiala na trajno deponijo do razdalje H=20 km, skupaj z vsemi koleni in vmesnimi kosi za izvedbo priključitve na jašek ter izvedbo vodotesnega stika z vsemi pripadajočimi deli.</w:t>
            </w:r>
          </w:p>
        </w:tc>
        <w:tc>
          <w:tcPr>
            <w:tcW w:w="6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9C5077" w14:textId="77777777" w:rsidR="002D12FD" w:rsidRDefault="002D12FD">
            <w:pPr>
              <w:spacing w:line="276" w:lineRule="auto"/>
              <w:ind w:right="381"/>
              <w:jc w:val="both"/>
              <w:rPr>
                <w:rFonts w:ascii="Calibri" w:hAnsi="Calibri" w:cs="Arial"/>
                <w:color w:val="000000"/>
                <w:lang w:eastAsia="en-US"/>
              </w:rPr>
            </w:pPr>
          </w:p>
        </w:tc>
        <w:tc>
          <w:tcPr>
            <w:tcW w:w="50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25C7C0F2" w14:textId="77777777" w:rsidR="002D12FD" w:rsidRDefault="002D12FD">
            <w:pPr>
              <w:spacing w:line="276" w:lineRule="auto"/>
              <w:jc w:val="center"/>
              <w:rPr>
                <w:rFonts w:ascii="Calibri" w:hAnsi="Calibri" w:cs="Arial"/>
                <w:color w:val="000000"/>
                <w:lang w:eastAsia="en-US"/>
              </w:rPr>
            </w:pPr>
            <w:r>
              <w:rPr>
                <w:rFonts w:ascii="Calibri" w:hAnsi="Calibri" w:cs="Arial"/>
                <w:color w:val="000000"/>
                <w:lang w:eastAsia="en-US"/>
              </w:rPr>
              <w:t>kos</w:t>
            </w:r>
          </w:p>
        </w:tc>
      </w:tr>
      <w:tr w:rsidR="002D12FD" w14:paraId="4F8CB545" w14:textId="77777777" w:rsidTr="002D12FD">
        <w:tc>
          <w:tcPr>
            <w:tcW w:w="3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083346" w14:textId="77777777" w:rsidR="002D12FD" w:rsidRDefault="002D12FD">
            <w:pPr>
              <w:spacing w:line="276" w:lineRule="auto"/>
              <w:ind w:right="21"/>
              <w:jc w:val="both"/>
              <w:rPr>
                <w:rFonts w:ascii="Calibri" w:hAnsi="Calibri" w:cs="Arial"/>
                <w:color w:val="000000"/>
                <w:lang w:eastAsia="en-US"/>
              </w:rPr>
            </w:pPr>
            <w:r>
              <w:rPr>
                <w:rFonts w:ascii="Calibri" w:hAnsi="Calibri" w:cs="Arial"/>
                <w:color w:val="000000"/>
                <w:lang w:eastAsia="en-US"/>
              </w:rPr>
              <w:t>15</w:t>
            </w:r>
          </w:p>
        </w:tc>
        <w:tc>
          <w:tcPr>
            <w:tcW w:w="34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A3DC2C" w14:textId="754507AB" w:rsidR="002D12FD" w:rsidRDefault="007E16D1">
            <w:pPr>
              <w:spacing w:line="276" w:lineRule="auto"/>
              <w:ind w:right="106"/>
              <w:jc w:val="both"/>
              <w:rPr>
                <w:rFonts w:ascii="Calibri" w:hAnsi="Calibri" w:cs="Arial"/>
                <w:lang w:eastAsia="en-US"/>
              </w:rPr>
            </w:pPr>
            <w:r w:rsidRPr="007E16D1">
              <w:rPr>
                <w:rFonts w:ascii="Calibri" w:hAnsi="Calibri" w:cs="Arial"/>
                <w:lang w:eastAsia="en-US"/>
              </w:rPr>
              <w:t>Izdelava prečnega križanja s hišnimi in ostalimi komunalnimi vodi z izdelavo ustrezne zaščite in varovanja proti lomu. Pazljivi ročni odkop, ročno obsutje (10 cm nad temenom) z vsemi pripadajočimi deli na celotni dolžini izkopa l=do 6,0</w:t>
            </w:r>
            <w:r w:rsidR="008D32B1">
              <w:rPr>
                <w:rFonts w:ascii="Calibri" w:hAnsi="Calibri" w:cs="Arial"/>
                <w:lang w:eastAsia="en-US"/>
              </w:rPr>
              <w:t xml:space="preserve"> </w:t>
            </w:r>
            <w:r w:rsidRPr="007E16D1">
              <w:rPr>
                <w:rFonts w:ascii="Calibri" w:hAnsi="Calibri" w:cs="Arial"/>
                <w:lang w:eastAsia="en-US"/>
              </w:rPr>
              <w:t>m. V primeru poškodbe komunalnega voda je izvajalec dolžen, po navodilih upravljalca, zadevo sanirati. Za obračun mora izvajalec predložiti slike križanj.</w:t>
            </w:r>
          </w:p>
        </w:tc>
        <w:tc>
          <w:tcPr>
            <w:tcW w:w="6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42525D" w14:textId="77777777" w:rsidR="002D12FD" w:rsidRDefault="002D12FD">
            <w:pPr>
              <w:spacing w:line="276" w:lineRule="auto"/>
              <w:ind w:right="381"/>
              <w:jc w:val="both"/>
              <w:rPr>
                <w:rFonts w:ascii="Calibri" w:hAnsi="Calibri" w:cs="Arial"/>
                <w:color w:val="000000"/>
                <w:lang w:eastAsia="en-US"/>
              </w:rPr>
            </w:pPr>
          </w:p>
        </w:tc>
        <w:tc>
          <w:tcPr>
            <w:tcW w:w="50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665E6D1C" w14:textId="77777777" w:rsidR="002D12FD" w:rsidRDefault="002D12FD">
            <w:pPr>
              <w:spacing w:line="276" w:lineRule="auto"/>
              <w:jc w:val="center"/>
              <w:rPr>
                <w:rFonts w:ascii="Calibri" w:hAnsi="Calibri" w:cs="Arial"/>
                <w:color w:val="000000"/>
                <w:lang w:eastAsia="en-US"/>
              </w:rPr>
            </w:pPr>
            <w:r>
              <w:rPr>
                <w:rFonts w:ascii="Calibri" w:hAnsi="Calibri" w:cs="Arial"/>
                <w:color w:val="000000"/>
                <w:lang w:eastAsia="en-US"/>
              </w:rPr>
              <w:t>kos</w:t>
            </w:r>
          </w:p>
        </w:tc>
      </w:tr>
      <w:tr w:rsidR="002D12FD" w14:paraId="1577A37C" w14:textId="77777777" w:rsidTr="002D12FD">
        <w:tc>
          <w:tcPr>
            <w:tcW w:w="3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12F9B2" w14:textId="77777777" w:rsidR="002D12FD" w:rsidRDefault="002D12FD">
            <w:pPr>
              <w:spacing w:line="276" w:lineRule="auto"/>
              <w:ind w:right="21"/>
              <w:jc w:val="both"/>
              <w:rPr>
                <w:rFonts w:ascii="Calibri" w:hAnsi="Calibri" w:cs="Arial"/>
                <w:color w:val="000000"/>
                <w:lang w:eastAsia="en-US"/>
              </w:rPr>
            </w:pPr>
            <w:r>
              <w:rPr>
                <w:rFonts w:ascii="Calibri" w:hAnsi="Calibri" w:cs="Arial"/>
                <w:color w:val="000000"/>
                <w:lang w:eastAsia="en-US"/>
              </w:rPr>
              <w:t>16</w:t>
            </w:r>
          </w:p>
        </w:tc>
        <w:tc>
          <w:tcPr>
            <w:tcW w:w="34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021581" w14:textId="7E4DCFEE" w:rsidR="002D12FD" w:rsidRDefault="007E16D1">
            <w:pPr>
              <w:spacing w:line="276" w:lineRule="auto"/>
              <w:ind w:right="106"/>
              <w:jc w:val="both"/>
              <w:rPr>
                <w:rFonts w:ascii="Calibri" w:hAnsi="Calibri" w:cs="Arial"/>
                <w:lang w:eastAsia="en-US"/>
              </w:rPr>
            </w:pPr>
            <w:r w:rsidRPr="007E16D1">
              <w:rPr>
                <w:rFonts w:ascii="Calibri" w:hAnsi="Calibri" w:cs="Arial"/>
                <w:lang w:eastAsia="en-US"/>
              </w:rPr>
              <w:t>Izdelava revizijskega poliestrskega jaška fi 80 cm z minimalno debelino stene 8 mm, s kanalskim pokrovom LTŽ fi 60 cm, 400 kN, z zaklepom in protihrupnim vložkom, betoniranjem pete jaška z vodotesnim betonom C16/20 in izdelavo poliestrske koritnice v dnu jaška globine do 1,50 m z vsemi pripadajočimi deli.</w:t>
            </w:r>
          </w:p>
        </w:tc>
        <w:tc>
          <w:tcPr>
            <w:tcW w:w="6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FFC8A9" w14:textId="77777777" w:rsidR="002D12FD" w:rsidRDefault="002D12FD">
            <w:pPr>
              <w:spacing w:line="276" w:lineRule="auto"/>
              <w:ind w:right="381"/>
              <w:jc w:val="both"/>
              <w:rPr>
                <w:rFonts w:ascii="Calibri" w:hAnsi="Calibri" w:cs="Arial"/>
                <w:color w:val="000000"/>
                <w:lang w:eastAsia="en-US"/>
              </w:rPr>
            </w:pPr>
          </w:p>
        </w:tc>
        <w:tc>
          <w:tcPr>
            <w:tcW w:w="50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30C1CA38" w14:textId="77777777" w:rsidR="002D12FD" w:rsidRDefault="002D12FD">
            <w:pPr>
              <w:spacing w:line="276" w:lineRule="auto"/>
              <w:jc w:val="center"/>
              <w:rPr>
                <w:rFonts w:ascii="Calibri" w:hAnsi="Calibri" w:cs="Arial"/>
                <w:color w:val="000000"/>
                <w:lang w:eastAsia="en-US"/>
              </w:rPr>
            </w:pPr>
            <w:r>
              <w:rPr>
                <w:rFonts w:ascii="Calibri" w:hAnsi="Calibri" w:cs="Arial"/>
                <w:color w:val="000000"/>
                <w:lang w:eastAsia="en-US"/>
              </w:rPr>
              <w:t>kos</w:t>
            </w:r>
          </w:p>
        </w:tc>
      </w:tr>
      <w:tr w:rsidR="002D12FD" w14:paraId="57434467" w14:textId="77777777" w:rsidTr="002D12FD">
        <w:tc>
          <w:tcPr>
            <w:tcW w:w="3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C7770F" w14:textId="77777777" w:rsidR="002D12FD" w:rsidRDefault="002D12FD">
            <w:pPr>
              <w:spacing w:line="276" w:lineRule="auto"/>
              <w:ind w:right="21"/>
              <w:jc w:val="both"/>
              <w:rPr>
                <w:rFonts w:ascii="Calibri" w:hAnsi="Calibri" w:cs="Arial"/>
                <w:color w:val="000000"/>
                <w:lang w:eastAsia="en-US"/>
              </w:rPr>
            </w:pPr>
            <w:r>
              <w:rPr>
                <w:rFonts w:ascii="Calibri" w:hAnsi="Calibri" w:cs="Arial"/>
                <w:color w:val="000000"/>
                <w:lang w:eastAsia="en-US"/>
              </w:rPr>
              <w:t>17</w:t>
            </w:r>
          </w:p>
        </w:tc>
        <w:tc>
          <w:tcPr>
            <w:tcW w:w="34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2F37F7" w14:textId="432C7B04" w:rsidR="002D12FD" w:rsidRDefault="007E16D1">
            <w:pPr>
              <w:spacing w:line="276" w:lineRule="auto"/>
              <w:ind w:right="106"/>
              <w:jc w:val="both"/>
              <w:rPr>
                <w:rFonts w:ascii="Calibri" w:hAnsi="Calibri" w:cs="Arial"/>
                <w:lang w:eastAsia="en-US"/>
              </w:rPr>
            </w:pPr>
            <w:r w:rsidRPr="007E16D1">
              <w:rPr>
                <w:rFonts w:ascii="Calibri" w:hAnsi="Calibri" w:cs="Arial"/>
                <w:lang w:eastAsia="en-US"/>
              </w:rPr>
              <w:t>Strojno rušenje AB konstrukcij (temelji, zidovi, parapeti), nakladanje in odvoz na deponijo do razdalje H=20 km, skupaj z vsemi stroški trajnega deponiranja in pripadajočimi deli.</w:t>
            </w:r>
          </w:p>
        </w:tc>
        <w:tc>
          <w:tcPr>
            <w:tcW w:w="6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82DD72" w14:textId="77777777" w:rsidR="002D12FD" w:rsidRDefault="002D12FD">
            <w:pPr>
              <w:spacing w:line="276" w:lineRule="auto"/>
              <w:ind w:right="381"/>
              <w:jc w:val="both"/>
              <w:rPr>
                <w:rFonts w:ascii="Calibri" w:hAnsi="Calibri" w:cs="Arial"/>
                <w:color w:val="000000"/>
                <w:lang w:eastAsia="en-US"/>
              </w:rPr>
            </w:pPr>
          </w:p>
        </w:tc>
        <w:tc>
          <w:tcPr>
            <w:tcW w:w="50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7176024D" w14:textId="77777777" w:rsidR="002D12FD" w:rsidRDefault="002D12FD">
            <w:pPr>
              <w:spacing w:line="276" w:lineRule="auto"/>
              <w:jc w:val="center"/>
              <w:rPr>
                <w:rFonts w:ascii="Calibri" w:hAnsi="Calibri" w:cs="Arial"/>
                <w:color w:val="000000"/>
                <w:lang w:eastAsia="en-US"/>
              </w:rPr>
            </w:pPr>
            <w:r>
              <w:rPr>
                <w:rFonts w:ascii="Calibri" w:hAnsi="Calibri" w:cs="Arial"/>
                <w:color w:val="000000"/>
                <w:lang w:eastAsia="en-US"/>
              </w:rPr>
              <w:t>kos</w:t>
            </w:r>
          </w:p>
        </w:tc>
      </w:tr>
    </w:tbl>
    <w:p w14:paraId="09E83328" w14:textId="77777777" w:rsidR="002D12FD" w:rsidRDefault="002D12FD" w:rsidP="002D12FD">
      <w:pPr>
        <w:ind w:right="381"/>
        <w:jc w:val="both"/>
        <w:rPr>
          <w:rFonts w:ascii="Calibri" w:hAnsi="Calibri" w:cs="Arial"/>
          <w:color w:val="000000"/>
        </w:rPr>
      </w:pPr>
    </w:p>
    <w:p w14:paraId="7C7C6DE4" w14:textId="77777777" w:rsidR="002D12FD" w:rsidRDefault="002D12FD" w:rsidP="002D12FD">
      <w:pPr>
        <w:ind w:right="381"/>
        <w:jc w:val="both"/>
        <w:rPr>
          <w:rFonts w:ascii="Calibri" w:hAnsi="Calibri" w:cs="Arial"/>
          <w:color w:val="000000"/>
        </w:rPr>
      </w:pPr>
    </w:p>
    <w:p w14:paraId="4C90BDBC" w14:textId="77777777" w:rsidR="002D12FD" w:rsidRDefault="002D12FD" w:rsidP="002D12FD">
      <w:pPr>
        <w:ind w:left="4500" w:right="202"/>
        <w:jc w:val="both"/>
        <w:rPr>
          <w:rFonts w:ascii="Calibri" w:hAnsi="Calibri"/>
          <w:b/>
          <w:bCs/>
        </w:rPr>
      </w:pPr>
      <w:r>
        <w:rPr>
          <w:rFonts w:ascii="Calibri" w:hAnsi="Calibri" w:cs="Arial"/>
          <w:b/>
          <w:bCs/>
        </w:rPr>
        <w:t>Ime</w:t>
      </w:r>
      <w:r>
        <w:rPr>
          <w:rFonts w:ascii="Calibri" w:hAnsi="Calibri"/>
          <w:b/>
          <w:bCs/>
        </w:rPr>
        <w:t xml:space="preserve"> in priimek: </w:t>
      </w:r>
      <w:r w:rsidR="00DA5E0C">
        <w:rPr>
          <w:rFonts w:ascii="Calibri" w:hAnsi="Calibri" w:cs="Arial"/>
          <w:color w:val="000000"/>
        </w:rPr>
        <w:fldChar w:fldCharType="begin">
          <w:ffData>
            <w:name w:val="Text31"/>
            <w:enabled/>
            <w:calcOnExit w:val="0"/>
            <w:textInput/>
          </w:ffData>
        </w:fldChar>
      </w:r>
      <w:r>
        <w:rPr>
          <w:rFonts w:ascii="Calibri" w:hAnsi="Calibri" w:cs="Arial"/>
          <w:color w:val="000000"/>
        </w:rPr>
        <w:instrText xml:space="preserve"> FORMTEXT </w:instrText>
      </w:r>
      <w:r w:rsidR="00DA5E0C">
        <w:rPr>
          <w:rFonts w:ascii="Calibri" w:hAnsi="Calibri" w:cs="Arial"/>
          <w:color w:val="000000"/>
        </w:rPr>
      </w:r>
      <w:r w:rsidR="00DA5E0C">
        <w:rPr>
          <w:rFonts w:ascii="Calibri" w:hAnsi="Calibri"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sidR="00DA5E0C">
        <w:rPr>
          <w:rFonts w:ascii="Calibri" w:hAnsi="Calibri" w:cs="Arial"/>
          <w:color w:val="000000"/>
        </w:rPr>
        <w:fldChar w:fldCharType="end"/>
      </w:r>
    </w:p>
    <w:p w14:paraId="67CBC384" w14:textId="77777777" w:rsidR="002D12FD" w:rsidRDefault="002D12FD" w:rsidP="002D12FD">
      <w:pPr>
        <w:ind w:left="4500" w:right="202"/>
        <w:rPr>
          <w:rFonts w:ascii="Calibri" w:hAnsi="Calibri" w:cs="Arial"/>
          <w:i/>
          <w:iCs/>
          <w:sz w:val="16"/>
        </w:rPr>
      </w:pPr>
      <w:r>
        <w:rPr>
          <w:rFonts w:ascii="Calibri" w:hAnsi="Calibri" w:cs="Arial"/>
          <w:i/>
          <w:iCs/>
          <w:sz w:val="16"/>
        </w:rPr>
        <w:t>(oseba, ki je pooblaščena za podpisovanje v imenu ponudnika)</w:t>
      </w:r>
    </w:p>
    <w:p w14:paraId="0F188037" w14:textId="77777777" w:rsidR="002D12FD" w:rsidRDefault="002D12FD" w:rsidP="002D12FD">
      <w:pPr>
        <w:ind w:right="202"/>
        <w:jc w:val="both"/>
        <w:rPr>
          <w:rFonts w:ascii="Calibri" w:hAnsi="Calibri" w:cs="Arial"/>
        </w:rPr>
      </w:pPr>
    </w:p>
    <w:p w14:paraId="39FB689E" w14:textId="77777777" w:rsidR="002D12FD" w:rsidRDefault="002D12FD" w:rsidP="002D12FD">
      <w:pPr>
        <w:ind w:left="4500" w:right="202"/>
        <w:jc w:val="both"/>
        <w:rPr>
          <w:rFonts w:ascii="Calibri" w:hAnsi="Calibri" w:cs="Arial"/>
          <w:b/>
          <w:bCs/>
        </w:rPr>
      </w:pPr>
      <w:r>
        <w:rPr>
          <w:rFonts w:ascii="Calibri" w:hAnsi="Calibri" w:cs="Arial"/>
          <w:b/>
          <w:bCs/>
        </w:rPr>
        <w:t>Podpis: _________________________________</w:t>
      </w:r>
    </w:p>
    <w:p w14:paraId="7CE9366F" w14:textId="77777777" w:rsidR="002D12FD" w:rsidRDefault="002D12FD" w:rsidP="002D12FD">
      <w:pPr>
        <w:ind w:left="4500" w:right="202"/>
        <w:rPr>
          <w:rFonts w:ascii="Calibri" w:hAnsi="Calibri" w:cs="Arial"/>
          <w:i/>
          <w:iCs/>
          <w:sz w:val="16"/>
          <w:szCs w:val="16"/>
        </w:rPr>
      </w:pPr>
      <w:r>
        <w:rPr>
          <w:rFonts w:ascii="Calibri" w:hAnsi="Calibri" w:cs="Arial"/>
          <w:i/>
          <w:iCs/>
          <w:sz w:val="16"/>
          <w:szCs w:val="16"/>
        </w:rPr>
        <w:t xml:space="preserve">(oseba, ki je pooblaščena za podpisovanje v imenu </w:t>
      </w:r>
      <w:r>
        <w:rPr>
          <w:rFonts w:ascii="Calibri" w:hAnsi="Calibri" w:cs="Arial"/>
          <w:i/>
          <w:iCs/>
          <w:sz w:val="16"/>
        </w:rPr>
        <w:t>ponudnika</w:t>
      </w:r>
      <w:r>
        <w:rPr>
          <w:rFonts w:ascii="Calibri" w:hAnsi="Calibri" w:cs="Arial"/>
          <w:i/>
          <w:iCs/>
          <w:sz w:val="16"/>
          <w:szCs w:val="16"/>
        </w:rPr>
        <w:t>)</w:t>
      </w:r>
    </w:p>
    <w:p w14:paraId="19DA33A4" w14:textId="77777777" w:rsidR="002D12FD" w:rsidRDefault="002D12FD" w:rsidP="002D12FD">
      <w:pPr>
        <w:ind w:right="382"/>
        <w:rPr>
          <w:rFonts w:ascii="Calibri" w:hAnsi="Calibri" w:cs="Arial"/>
          <w:b/>
          <w:bCs/>
        </w:rPr>
      </w:pPr>
    </w:p>
    <w:p w14:paraId="62FBE308" w14:textId="77777777" w:rsidR="002D12FD" w:rsidRDefault="002D12FD" w:rsidP="002D12FD">
      <w:pPr>
        <w:ind w:right="382" w:firstLine="4500"/>
        <w:rPr>
          <w:rFonts w:ascii="Calibri" w:hAnsi="Calibri" w:cs="Arial"/>
          <w:color w:val="000000"/>
          <w:szCs w:val="20"/>
        </w:rPr>
      </w:pPr>
      <w:r>
        <w:rPr>
          <w:rFonts w:ascii="Calibri" w:hAnsi="Calibri" w:cs="Arial"/>
          <w:b/>
          <w:bCs/>
        </w:rPr>
        <w:t>Kraj</w:t>
      </w:r>
      <w:r>
        <w:rPr>
          <w:rFonts w:ascii="Calibri" w:hAnsi="Calibri"/>
          <w:b/>
          <w:bCs/>
        </w:rPr>
        <w:t xml:space="preserve"> in datum: </w:t>
      </w:r>
      <w:r w:rsidR="00DA5E0C">
        <w:rPr>
          <w:rFonts w:ascii="Calibri" w:hAnsi="Calibri" w:cs="Arial"/>
          <w:color w:val="000000"/>
        </w:rPr>
        <w:fldChar w:fldCharType="begin">
          <w:ffData>
            <w:name w:val="Text31"/>
            <w:enabled/>
            <w:calcOnExit w:val="0"/>
            <w:textInput/>
          </w:ffData>
        </w:fldChar>
      </w:r>
      <w:r>
        <w:rPr>
          <w:rFonts w:ascii="Calibri" w:hAnsi="Calibri" w:cs="Arial"/>
          <w:color w:val="000000"/>
        </w:rPr>
        <w:instrText xml:space="preserve"> FORMTEXT </w:instrText>
      </w:r>
      <w:r w:rsidR="00DA5E0C">
        <w:rPr>
          <w:rFonts w:ascii="Calibri" w:hAnsi="Calibri" w:cs="Arial"/>
          <w:color w:val="000000"/>
        </w:rPr>
      </w:r>
      <w:r w:rsidR="00DA5E0C">
        <w:rPr>
          <w:rFonts w:ascii="Calibri" w:hAnsi="Calibri"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sidR="00DA5E0C">
        <w:rPr>
          <w:rFonts w:ascii="Calibri" w:hAnsi="Calibri" w:cs="Arial"/>
          <w:color w:val="000000"/>
        </w:rPr>
        <w:fldChar w:fldCharType="end"/>
      </w:r>
    </w:p>
    <w:p w14:paraId="74419C8B" w14:textId="77777777" w:rsidR="002D12FD" w:rsidRDefault="002D12FD" w:rsidP="002D12FD">
      <w:pPr>
        <w:ind w:right="381"/>
        <w:jc w:val="both"/>
        <w:rPr>
          <w:rFonts w:ascii="Calibri" w:hAnsi="Calibri" w:cs="Arial"/>
          <w:color w:val="000000"/>
        </w:rPr>
      </w:pPr>
    </w:p>
    <w:p w14:paraId="141F7D41" w14:textId="77777777" w:rsidR="002D12FD" w:rsidRDefault="002D12FD" w:rsidP="002D12FD"/>
    <w:p w14:paraId="1714EABA" w14:textId="77777777" w:rsidR="002D12FD" w:rsidRDefault="002D12FD" w:rsidP="002D12FD">
      <w:pPr>
        <w:rPr>
          <w:rFonts w:asciiTheme="minorHAnsi" w:hAnsiTheme="minorHAnsi" w:cstheme="minorHAnsi"/>
        </w:rPr>
      </w:pPr>
      <w:r>
        <w:rPr>
          <w:rFonts w:asciiTheme="minorHAnsi" w:hAnsiTheme="minorHAnsi" w:cstheme="minorHAnsi"/>
        </w:rPr>
        <w:t xml:space="preserve">Primer analize cene: </w:t>
      </w:r>
    </w:p>
    <w:p w14:paraId="187D9952" w14:textId="77777777" w:rsidR="002D12FD" w:rsidRDefault="002D12FD" w:rsidP="002D12FD">
      <w:pPr>
        <w:rPr>
          <w:rFonts w:asciiTheme="minorHAnsi" w:hAnsiTheme="minorHAnsi" w:cstheme="minorHAnsi"/>
        </w:rPr>
      </w:pPr>
    </w:p>
    <w:tbl>
      <w:tblPr>
        <w:tblW w:w="486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55"/>
        <w:gridCol w:w="6030"/>
        <w:gridCol w:w="1152"/>
        <w:gridCol w:w="907"/>
      </w:tblGrid>
      <w:tr w:rsidR="002D12FD" w14:paraId="3C00A6C8" w14:textId="77777777" w:rsidTr="00A31E40">
        <w:tc>
          <w:tcPr>
            <w:tcW w:w="47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hideMark/>
          </w:tcPr>
          <w:p w14:paraId="256F97A9" w14:textId="77777777" w:rsidR="002D12FD" w:rsidRDefault="002D12FD">
            <w:pPr>
              <w:tabs>
                <w:tab w:val="left" w:pos="0"/>
              </w:tabs>
              <w:spacing w:before="120" w:after="120" w:line="276" w:lineRule="auto"/>
              <w:ind w:right="21"/>
              <w:jc w:val="both"/>
              <w:rPr>
                <w:rFonts w:ascii="Calibri" w:hAnsi="Calibri" w:cs="Arial"/>
                <w:b/>
                <w:color w:val="000000"/>
                <w:lang w:eastAsia="en-US"/>
              </w:rPr>
            </w:pPr>
            <w:r>
              <w:rPr>
                <w:rFonts w:ascii="Calibri" w:hAnsi="Calibri" w:cs="Arial"/>
                <w:b/>
                <w:color w:val="000000"/>
                <w:lang w:eastAsia="en-US"/>
              </w:rPr>
              <w:t>Zap. št.</w:t>
            </w:r>
          </w:p>
        </w:tc>
        <w:tc>
          <w:tcPr>
            <w:tcW w:w="337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hideMark/>
          </w:tcPr>
          <w:p w14:paraId="451A0310" w14:textId="77777777" w:rsidR="002D12FD" w:rsidRDefault="002D12FD">
            <w:pPr>
              <w:spacing w:before="120" w:after="120" w:line="276" w:lineRule="auto"/>
              <w:ind w:right="106"/>
              <w:jc w:val="both"/>
              <w:rPr>
                <w:rFonts w:ascii="Calibri" w:hAnsi="Calibri" w:cs="Arial"/>
                <w:b/>
                <w:color w:val="000000"/>
                <w:lang w:eastAsia="en-US"/>
              </w:rPr>
            </w:pPr>
            <w:r>
              <w:rPr>
                <w:rFonts w:ascii="Calibri" w:hAnsi="Calibri" w:cs="Arial"/>
                <w:b/>
                <w:color w:val="000000"/>
                <w:lang w:eastAsia="en-US"/>
              </w:rPr>
              <w:t>Postavka</w:t>
            </w:r>
          </w:p>
        </w:tc>
        <w:tc>
          <w:tcPr>
            <w:tcW w:w="64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hideMark/>
          </w:tcPr>
          <w:p w14:paraId="11F46065" w14:textId="77777777" w:rsidR="002D12FD" w:rsidRDefault="002D12FD">
            <w:pPr>
              <w:spacing w:before="120" w:after="120" w:line="276" w:lineRule="auto"/>
              <w:ind w:right="15"/>
              <w:jc w:val="center"/>
              <w:rPr>
                <w:rFonts w:ascii="Calibri" w:hAnsi="Calibri" w:cs="Arial"/>
                <w:b/>
                <w:color w:val="000000"/>
                <w:lang w:eastAsia="en-US"/>
              </w:rPr>
            </w:pPr>
            <w:r>
              <w:rPr>
                <w:rFonts w:ascii="Calibri" w:hAnsi="Calibri" w:cs="Arial"/>
                <w:b/>
                <w:color w:val="000000"/>
                <w:lang w:eastAsia="en-US"/>
              </w:rPr>
              <w:t>Cena</w:t>
            </w:r>
          </w:p>
        </w:tc>
        <w:tc>
          <w:tcPr>
            <w:tcW w:w="50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hideMark/>
          </w:tcPr>
          <w:p w14:paraId="6722C586" w14:textId="77777777" w:rsidR="002D12FD" w:rsidRDefault="002D12FD">
            <w:pPr>
              <w:spacing w:before="120" w:after="120" w:line="276" w:lineRule="auto"/>
              <w:jc w:val="center"/>
              <w:rPr>
                <w:rFonts w:ascii="Calibri" w:hAnsi="Calibri" w:cs="Arial"/>
                <w:b/>
                <w:color w:val="000000"/>
                <w:lang w:eastAsia="en-US"/>
              </w:rPr>
            </w:pPr>
            <w:r>
              <w:rPr>
                <w:rFonts w:ascii="Calibri" w:hAnsi="Calibri" w:cs="Arial"/>
                <w:b/>
                <w:color w:val="000000"/>
                <w:lang w:eastAsia="en-US"/>
              </w:rPr>
              <w:t>Količina</w:t>
            </w:r>
          </w:p>
        </w:tc>
      </w:tr>
      <w:tr w:rsidR="002D12FD" w14:paraId="3AC45756" w14:textId="77777777" w:rsidTr="00A31E40">
        <w:tc>
          <w:tcPr>
            <w:tcW w:w="4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0B1F3A" w14:textId="77777777" w:rsidR="002D12FD" w:rsidRDefault="002D12FD">
            <w:pPr>
              <w:spacing w:line="276" w:lineRule="auto"/>
              <w:ind w:right="381"/>
              <w:jc w:val="both"/>
              <w:rPr>
                <w:rFonts w:asciiTheme="minorHAnsi" w:hAnsiTheme="minorHAnsi" w:cstheme="minorHAnsi"/>
                <w:color w:val="000000"/>
                <w:lang w:eastAsia="en-US"/>
              </w:rPr>
            </w:pPr>
            <w:r>
              <w:rPr>
                <w:rFonts w:asciiTheme="minorHAnsi" w:hAnsiTheme="minorHAnsi" w:cstheme="minorHAnsi"/>
                <w:color w:val="000000"/>
                <w:lang w:eastAsia="en-US"/>
              </w:rPr>
              <w:t>1</w:t>
            </w:r>
          </w:p>
        </w:tc>
        <w:tc>
          <w:tcPr>
            <w:tcW w:w="337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A2CB72" w14:textId="5FB846E3" w:rsidR="002D12FD" w:rsidRDefault="007E16D1">
            <w:pPr>
              <w:spacing w:line="276" w:lineRule="auto"/>
              <w:ind w:right="381"/>
              <w:jc w:val="both"/>
              <w:rPr>
                <w:rFonts w:ascii="Calibri" w:hAnsi="Calibri" w:cs="Arial"/>
                <w:lang w:eastAsia="en-US"/>
              </w:rPr>
            </w:pPr>
            <w:r w:rsidRPr="007E16D1">
              <w:rPr>
                <w:rFonts w:ascii="Calibri" w:hAnsi="Calibri" w:cs="Arial"/>
                <w:lang w:eastAsia="en-US"/>
              </w:rPr>
              <w:t>Površinski odkop humusa v povprečni debelini 20 cm s premetom, nakladanjem in odvozom na začasno gradbeno deponijo do razdalje H=4,0 km z vsemi pripadajočimi deli.</w:t>
            </w:r>
          </w:p>
          <w:p w14:paraId="406120A0" w14:textId="77777777" w:rsidR="007E16D1" w:rsidRDefault="007E16D1">
            <w:pPr>
              <w:spacing w:line="276" w:lineRule="auto"/>
              <w:ind w:right="381"/>
              <w:jc w:val="both"/>
              <w:rPr>
                <w:rFonts w:asciiTheme="minorHAnsi" w:hAnsiTheme="minorHAnsi" w:cstheme="minorHAnsi"/>
                <w:color w:val="FF0000"/>
                <w:lang w:eastAsia="en-US"/>
              </w:rPr>
            </w:pPr>
          </w:p>
          <w:tbl>
            <w:tblPr>
              <w:tblW w:w="0" w:type="auto"/>
              <w:tblLook w:val="04A0" w:firstRow="1" w:lastRow="0" w:firstColumn="1" w:lastColumn="0" w:noHBand="0" w:noVBand="1"/>
            </w:tblPr>
            <w:tblGrid>
              <w:gridCol w:w="884"/>
              <w:gridCol w:w="1634"/>
              <w:gridCol w:w="717"/>
              <w:gridCol w:w="883"/>
              <w:gridCol w:w="884"/>
              <w:gridCol w:w="635"/>
            </w:tblGrid>
            <w:tr w:rsidR="002D12FD" w14:paraId="4443CCCB" w14:textId="77777777">
              <w:tc>
                <w:tcPr>
                  <w:tcW w:w="884" w:type="dxa"/>
                  <w:hideMark/>
                </w:tcPr>
                <w:p w14:paraId="0C63D046" w14:textId="77777777" w:rsidR="002D12FD" w:rsidRDefault="002D12FD">
                  <w:pPr>
                    <w:spacing w:line="256" w:lineRule="auto"/>
                    <w:rPr>
                      <w:rFonts w:asciiTheme="minorHAnsi" w:hAnsiTheme="minorHAnsi" w:cstheme="minorHAnsi"/>
                      <w:lang w:eastAsia="en-US"/>
                    </w:rPr>
                  </w:pPr>
                  <w:r>
                    <w:rPr>
                      <w:rFonts w:asciiTheme="minorHAnsi" w:hAnsiTheme="minorHAnsi" w:cstheme="minorHAnsi"/>
                      <w:lang w:eastAsia="en-US"/>
                    </w:rPr>
                    <w:t>šifra</w:t>
                  </w:r>
                </w:p>
              </w:tc>
              <w:tc>
                <w:tcPr>
                  <w:tcW w:w="1634" w:type="dxa"/>
                </w:tcPr>
                <w:p w14:paraId="6C39CAA5" w14:textId="77777777" w:rsidR="002D12FD" w:rsidRDefault="002D12FD">
                  <w:pPr>
                    <w:spacing w:line="256" w:lineRule="auto"/>
                    <w:rPr>
                      <w:rFonts w:asciiTheme="minorHAnsi" w:hAnsiTheme="minorHAnsi" w:cstheme="minorHAnsi"/>
                      <w:lang w:eastAsia="en-US"/>
                    </w:rPr>
                  </w:pPr>
                </w:p>
              </w:tc>
              <w:tc>
                <w:tcPr>
                  <w:tcW w:w="717" w:type="dxa"/>
                  <w:hideMark/>
                </w:tcPr>
                <w:p w14:paraId="00200525" w14:textId="77777777" w:rsidR="002D12FD" w:rsidRDefault="002D12FD">
                  <w:pPr>
                    <w:spacing w:line="256" w:lineRule="auto"/>
                    <w:rPr>
                      <w:rFonts w:asciiTheme="minorHAnsi" w:hAnsiTheme="minorHAnsi" w:cstheme="minorHAnsi"/>
                      <w:lang w:eastAsia="en-US"/>
                    </w:rPr>
                  </w:pPr>
                  <w:r>
                    <w:rPr>
                      <w:rFonts w:asciiTheme="minorHAnsi" w:hAnsiTheme="minorHAnsi" w:cstheme="minorHAnsi"/>
                      <w:lang w:eastAsia="en-US"/>
                    </w:rPr>
                    <w:t>enota</w:t>
                  </w:r>
                </w:p>
              </w:tc>
              <w:tc>
                <w:tcPr>
                  <w:tcW w:w="883" w:type="dxa"/>
                  <w:hideMark/>
                </w:tcPr>
                <w:p w14:paraId="677210D0" w14:textId="77777777" w:rsidR="002D12FD" w:rsidRDefault="002D12FD">
                  <w:pPr>
                    <w:spacing w:line="256" w:lineRule="auto"/>
                    <w:rPr>
                      <w:rFonts w:asciiTheme="minorHAnsi" w:hAnsiTheme="minorHAnsi" w:cstheme="minorHAnsi"/>
                      <w:lang w:eastAsia="en-US"/>
                    </w:rPr>
                  </w:pPr>
                  <w:r>
                    <w:rPr>
                      <w:rFonts w:asciiTheme="minorHAnsi" w:hAnsiTheme="minorHAnsi" w:cstheme="minorHAnsi"/>
                      <w:lang w:eastAsia="en-US"/>
                    </w:rPr>
                    <w:t>količina</w:t>
                  </w:r>
                </w:p>
              </w:tc>
              <w:tc>
                <w:tcPr>
                  <w:tcW w:w="884" w:type="dxa"/>
                  <w:hideMark/>
                </w:tcPr>
                <w:p w14:paraId="1DFBFA7F" w14:textId="77777777" w:rsidR="002D12FD" w:rsidRDefault="002D12FD">
                  <w:pPr>
                    <w:spacing w:line="256" w:lineRule="auto"/>
                    <w:rPr>
                      <w:rFonts w:asciiTheme="minorHAnsi" w:hAnsiTheme="minorHAnsi" w:cstheme="minorHAnsi"/>
                      <w:lang w:eastAsia="en-US"/>
                    </w:rPr>
                  </w:pPr>
                  <w:r>
                    <w:rPr>
                      <w:rFonts w:asciiTheme="minorHAnsi" w:hAnsiTheme="minorHAnsi" w:cstheme="minorHAnsi"/>
                      <w:lang w:eastAsia="en-US"/>
                    </w:rPr>
                    <w:t>€/enoto</w:t>
                  </w:r>
                </w:p>
              </w:tc>
              <w:tc>
                <w:tcPr>
                  <w:tcW w:w="635" w:type="dxa"/>
                  <w:hideMark/>
                </w:tcPr>
                <w:p w14:paraId="66C59075" w14:textId="77777777" w:rsidR="002D12FD" w:rsidRDefault="002D12FD">
                  <w:pPr>
                    <w:spacing w:line="256" w:lineRule="auto"/>
                    <w:rPr>
                      <w:rFonts w:asciiTheme="minorHAnsi" w:hAnsiTheme="minorHAnsi" w:cstheme="minorHAnsi"/>
                      <w:lang w:eastAsia="en-US"/>
                    </w:rPr>
                  </w:pPr>
                  <w:r>
                    <w:rPr>
                      <w:rFonts w:asciiTheme="minorHAnsi" w:hAnsiTheme="minorHAnsi" w:cstheme="minorHAnsi"/>
                      <w:lang w:eastAsia="en-US"/>
                    </w:rPr>
                    <w:t>€</w:t>
                  </w:r>
                </w:p>
              </w:tc>
            </w:tr>
            <w:tr w:rsidR="002D12FD" w14:paraId="2968F717" w14:textId="77777777">
              <w:tc>
                <w:tcPr>
                  <w:tcW w:w="884" w:type="dxa"/>
                  <w:hideMark/>
                </w:tcPr>
                <w:p w14:paraId="78145DFC" w14:textId="77777777" w:rsidR="002D12FD" w:rsidRDefault="002D12FD">
                  <w:pPr>
                    <w:spacing w:line="256" w:lineRule="auto"/>
                    <w:rPr>
                      <w:rFonts w:asciiTheme="minorHAnsi" w:hAnsiTheme="minorHAnsi" w:cstheme="minorHAnsi"/>
                      <w:lang w:eastAsia="en-US"/>
                    </w:rPr>
                  </w:pPr>
                  <w:r>
                    <w:rPr>
                      <w:rFonts w:asciiTheme="minorHAnsi" w:hAnsiTheme="minorHAnsi" w:cstheme="minorHAnsi"/>
                      <w:lang w:eastAsia="en-US"/>
                    </w:rPr>
                    <w:t>107021</w:t>
                  </w:r>
                </w:p>
              </w:tc>
              <w:tc>
                <w:tcPr>
                  <w:tcW w:w="1634" w:type="dxa"/>
                  <w:hideMark/>
                </w:tcPr>
                <w:p w14:paraId="40668F5F" w14:textId="77777777" w:rsidR="002D12FD" w:rsidRDefault="002D12FD">
                  <w:pPr>
                    <w:spacing w:line="256" w:lineRule="auto"/>
                    <w:rPr>
                      <w:rFonts w:asciiTheme="minorHAnsi" w:hAnsiTheme="minorHAnsi" w:cstheme="minorHAnsi"/>
                      <w:lang w:eastAsia="en-US"/>
                    </w:rPr>
                  </w:pPr>
                  <w:r>
                    <w:rPr>
                      <w:rFonts w:asciiTheme="minorHAnsi" w:hAnsiTheme="minorHAnsi" w:cstheme="minorHAnsi"/>
                      <w:lang w:eastAsia="en-US"/>
                    </w:rPr>
                    <w:t>PK delavec</w:t>
                  </w:r>
                </w:p>
              </w:tc>
              <w:tc>
                <w:tcPr>
                  <w:tcW w:w="717" w:type="dxa"/>
                  <w:hideMark/>
                </w:tcPr>
                <w:p w14:paraId="39970F0C" w14:textId="77777777" w:rsidR="002D12FD" w:rsidRDefault="002D12FD">
                  <w:pPr>
                    <w:spacing w:line="256" w:lineRule="auto"/>
                    <w:rPr>
                      <w:rFonts w:asciiTheme="minorHAnsi" w:hAnsiTheme="minorHAnsi" w:cstheme="minorHAnsi"/>
                      <w:lang w:eastAsia="en-US"/>
                    </w:rPr>
                  </w:pPr>
                  <w:r>
                    <w:rPr>
                      <w:rFonts w:asciiTheme="minorHAnsi" w:hAnsiTheme="minorHAnsi" w:cstheme="minorHAnsi"/>
                      <w:lang w:eastAsia="en-US"/>
                    </w:rPr>
                    <w:t>ura</w:t>
                  </w:r>
                </w:p>
              </w:tc>
              <w:tc>
                <w:tcPr>
                  <w:tcW w:w="883" w:type="dxa"/>
                  <w:hideMark/>
                </w:tcPr>
                <w:p w14:paraId="73290989" w14:textId="77777777" w:rsidR="002D12FD" w:rsidRDefault="002D12FD">
                  <w:pPr>
                    <w:spacing w:line="256" w:lineRule="auto"/>
                    <w:rPr>
                      <w:rFonts w:asciiTheme="minorHAnsi" w:hAnsiTheme="minorHAnsi" w:cstheme="minorHAnsi"/>
                      <w:lang w:eastAsia="en-US"/>
                    </w:rPr>
                  </w:pPr>
                  <w:r>
                    <w:rPr>
                      <w:rFonts w:asciiTheme="minorHAnsi" w:hAnsiTheme="minorHAnsi" w:cstheme="minorHAnsi"/>
                      <w:lang w:eastAsia="en-US"/>
                    </w:rPr>
                    <w:t>0,06</w:t>
                  </w:r>
                </w:p>
              </w:tc>
              <w:tc>
                <w:tcPr>
                  <w:tcW w:w="884" w:type="dxa"/>
                  <w:hideMark/>
                </w:tcPr>
                <w:p w14:paraId="085FC63B" w14:textId="77777777" w:rsidR="002D12FD" w:rsidRDefault="002D12FD">
                  <w:pPr>
                    <w:spacing w:line="256" w:lineRule="auto"/>
                    <w:rPr>
                      <w:rFonts w:asciiTheme="minorHAnsi" w:hAnsiTheme="minorHAnsi" w:cstheme="minorHAnsi"/>
                      <w:lang w:eastAsia="en-US"/>
                    </w:rPr>
                  </w:pPr>
                  <w:r>
                    <w:rPr>
                      <w:rFonts w:asciiTheme="minorHAnsi" w:hAnsiTheme="minorHAnsi" w:cstheme="minorHAnsi"/>
                      <w:lang w:eastAsia="en-US"/>
                    </w:rPr>
                    <w:t>11,10</w:t>
                  </w:r>
                </w:p>
              </w:tc>
              <w:tc>
                <w:tcPr>
                  <w:tcW w:w="635" w:type="dxa"/>
                  <w:hideMark/>
                </w:tcPr>
                <w:p w14:paraId="5D4489D7" w14:textId="77777777" w:rsidR="002D12FD" w:rsidRDefault="002D12FD">
                  <w:pPr>
                    <w:spacing w:line="256" w:lineRule="auto"/>
                    <w:rPr>
                      <w:rFonts w:asciiTheme="minorHAnsi" w:hAnsiTheme="minorHAnsi" w:cstheme="minorHAnsi"/>
                      <w:lang w:eastAsia="en-US"/>
                    </w:rPr>
                  </w:pPr>
                  <w:r>
                    <w:rPr>
                      <w:rFonts w:asciiTheme="minorHAnsi" w:hAnsiTheme="minorHAnsi" w:cstheme="minorHAnsi"/>
                      <w:lang w:eastAsia="en-US"/>
                    </w:rPr>
                    <w:t>0,67</w:t>
                  </w:r>
                </w:p>
              </w:tc>
            </w:tr>
            <w:tr w:rsidR="002D12FD" w14:paraId="1E234545" w14:textId="77777777">
              <w:tc>
                <w:tcPr>
                  <w:tcW w:w="884" w:type="dxa"/>
                  <w:tcBorders>
                    <w:top w:val="nil"/>
                    <w:left w:val="nil"/>
                    <w:bottom w:val="single" w:sz="4" w:space="0" w:color="auto"/>
                    <w:right w:val="nil"/>
                  </w:tcBorders>
                  <w:hideMark/>
                </w:tcPr>
                <w:p w14:paraId="3ADBFC1B" w14:textId="77777777" w:rsidR="002D12FD" w:rsidRDefault="002D12FD">
                  <w:pPr>
                    <w:spacing w:line="256" w:lineRule="auto"/>
                    <w:rPr>
                      <w:rFonts w:asciiTheme="minorHAnsi" w:hAnsiTheme="minorHAnsi" w:cstheme="minorHAnsi"/>
                      <w:lang w:eastAsia="en-US"/>
                    </w:rPr>
                  </w:pPr>
                  <w:r>
                    <w:rPr>
                      <w:rFonts w:asciiTheme="minorHAnsi" w:hAnsiTheme="minorHAnsi" w:cstheme="minorHAnsi"/>
                      <w:lang w:eastAsia="en-US"/>
                    </w:rPr>
                    <w:t>109000</w:t>
                  </w:r>
                </w:p>
              </w:tc>
              <w:tc>
                <w:tcPr>
                  <w:tcW w:w="1634" w:type="dxa"/>
                  <w:tcBorders>
                    <w:top w:val="nil"/>
                    <w:left w:val="nil"/>
                    <w:bottom w:val="single" w:sz="4" w:space="0" w:color="auto"/>
                    <w:right w:val="nil"/>
                  </w:tcBorders>
                  <w:hideMark/>
                </w:tcPr>
                <w:p w14:paraId="24636DFA" w14:textId="77777777" w:rsidR="002D12FD" w:rsidRDefault="002D12FD">
                  <w:pPr>
                    <w:spacing w:line="256" w:lineRule="auto"/>
                    <w:rPr>
                      <w:rFonts w:asciiTheme="minorHAnsi" w:hAnsiTheme="minorHAnsi" w:cstheme="minorHAnsi"/>
                      <w:lang w:eastAsia="en-US"/>
                    </w:rPr>
                  </w:pPr>
                  <w:r>
                    <w:rPr>
                      <w:rFonts w:asciiTheme="minorHAnsi" w:hAnsiTheme="minorHAnsi" w:cstheme="minorHAnsi"/>
                      <w:lang w:eastAsia="en-US"/>
                    </w:rPr>
                    <w:t>bager</w:t>
                  </w:r>
                </w:p>
              </w:tc>
              <w:tc>
                <w:tcPr>
                  <w:tcW w:w="717" w:type="dxa"/>
                  <w:tcBorders>
                    <w:top w:val="nil"/>
                    <w:left w:val="nil"/>
                    <w:bottom w:val="single" w:sz="4" w:space="0" w:color="auto"/>
                    <w:right w:val="nil"/>
                  </w:tcBorders>
                  <w:hideMark/>
                </w:tcPr>
                <w:p w14:paraId="157EE551" w14:textId="77777777" w:rsidR="002D12FD" w:rsidRDefault="002D12FD">
                  <w:pPr>
                    <w:spacing w:line="256" w:lineRule="auto"/>
                    <w:rPr>
                      <w:rFonts w:asciiTheme="minorHAnsi" w:hAnsiTheme="minorHAnsi" w:cstheme="minorHAnsi"/>
                      <w:lang w:eastAsia="en-US"/>
                    </w:rPr>
                  </w:pPr>
                  <w:r>
                    <w:rPr>
                      <w:rFonts w:asciiTheme="minorHAnsi" w:hAnsiTheme="minorHAnsi" w:cstheme="minorHAnsi"/>
                      <w:lang w:eastAsia="en-US"/>
                    </w:rPr>
                    <w:t>ura</w:t>
                  </w:r>
                </w:p>
              </w:tc>
              <w:tc>
                <w:tcPr>
                  <w:tcW w:w="883" w:type="dxa"/>
                  <w:tcBorders>
                    <w:top w:val="nil"/>
                    <w:left w:val="nil"/>
                    <w:bottom w:val="single" w:sz="4" w:space="0" w:color="auto"/>
                    <w:right w:val="nil"/>
                  </w:tcBorders>
                  <w:hideMark/>
                </w:tcPr>
                <w:p w14:paraId="40301191" w14:textId="77777777" w:rsidR="002D12FD" w:rsidRDefault="002D12FD">
                  <w:pPr>
                    <w:spacing w:line="256" w:lineRule="auto"/>
                    <w:rPr>
                      <w:rFonts w:asciiTheme="minorHAnsi" w:hAnsiTheme="minorHAnsi" w:cstheme="minorHAnsi"/>
                      <w:lang w:eastAsia="en-US"/>
                    </w:rPr>
                  </w:pPr>
                  <w:r>
                    <w:rPr>
                      <w:rFonts w:asciiTheme="minorHAnsi" w:hAnsiTheme="minorHAnsi" w:cstheme="minorHAnsi"/>
                      <w:lang w:eastAsia="en-US"/>
                    </w:rPr>
                    <w:t>0,06</w:t>
                  </w:r>
                </w:p>
              </w:tc>
              <w:tc>
                <w:tcPr>
                  <w:tcW w:w="884" w:type="dxa"/>
                  <w:tcBorders>
                    <w:top w:val="nil"/>
                    <w:left w:val="nil"/>
                    <w:bottom w:val="single" w:sz="4" w:space="0" w:color="auto"/>
                    <w:right w:val="nil"/>
                  </w:tcBorders>
                  <w:hideMark/>
                </w:tcPr>
                <w:p w14:paraId="0F1EC9E9" w14:textId="77777777" w:rsidR="002D12FD" w:rsidRDefault="002D12FD">
                  <w:pPr>
                    <w:spacing w:line="256" w:lineRule="auto"/>
                    <w:rPr>
                      <w:rFonts w:asciiTheme="minorHAnsi" w:hAnsiTheme="minorHAnsi" w:cstheme="minorHAnsi"/>
                      <w:lang w:eastAsia="en-US"/>
                    </w:rPr>
                  </w:pPr>
                  <w:r>
                    <w:rPr>
                      <w:rFonts w:asciiTheme="minorHAnsi" w:hAnsiTheme="minorHAnsi" w:cstheme="minorHAnsi"/>
                      <w:lang w:eastAsia="en-US"/>
                    </w:rPr>
                    <w:t>30,00</w:t>
                  </w:r>
                </w:p>
              </w:tc>
              <w:tc>
                <w:tcPr>
                  <w:tcW w:w="635" w:type="dxa"/>
                  <w:tcBorders>
                    <w:top w:val="nil"/>
                    <w:left w:val="nil"/>
                    <w:bottom w:val="single" w:sz="4" w:space="0" w:color="auto"/>
                    <w:right w:val="nil"/>
                  </w:tcBorders>
                  <w:hideMark/>
                </w:tcPr>
                <w:p w14:paraId="2B34A824" w14:textId="77777777" w:rsidR="002D12FD" w:rsidRDefault="002D12FD">
                  <w:pPr>
                    <w:spacing w:line="256" w:lineRule="auto"/>
                    <w:rPr>
                      <w:rFonts w:asciiTheme="minorHAnsi" w:hAnsiTheme="minorHAnsi" w:cstheme="minorHAnsi"/>
                      <w:lang w:eastAsia="en-US"/>
                    </w:rPr>
                  </w:pPr>
                  <w:r>
                    <w:rPr>
                      <w:rFonts w:asciiTheme="minorHAnsi" w:hAnsiTheme="minorHAnsi" w:cstheme="minorHAnsi"/>
                      <w:lang w:eastAsia="en-US"/>
                    </w:rPr>
                    <w:t>1,80</w:t>
                  </w:r>
                </w:p>
              </w:tc>
            </w:tr>
            <w:tr w:rsidR="002D12FD" w14:paraId="5ADEA760" w14:textId="77777777">
              <w:tc>
                <w:tcPr>
                  <w:tcW w:w="884" w:type="dxa"/>
                  <w:tcBorders>
                    <w:top w:val="single" w:sz="4" w:space="0" w:color="auto"/>
                    <w:left w:val="nil"/>
                    <w:bottom w:val="nil"/>
                    <w:right w:val="nil"/>
                  </w:tcBorders>
                </w:tcPr>
                <w:p w14:paraId="4A2539E3" w14:textId="77777777" w:rsidR="002D12FD" w:rsidRDefault="002D12FD">
                  <w:pPr>
                    <w:spacing w:line="256" w:lineRule="auto"/>
                    <w:rPr>
                      <w:rFonts w:asciiTheme="minorHAnsi" w:hAnsiTheme="minorHAnsi" w:cstheme="minorHAnsi"/>
                      <w:lang w:eastAsia="en-US"/>
                    </w:rPr>
                  </w:pPr>
                </w:p>
              </w:tc>
              <w:tc>
                <w:tcPr>
                  <w:tcW w:w="1634" w:type="dxa"/>
                  <w:tcBorders>
                    <w:top w:val="single" w:sz="4" w:space="0" w:color="auto"/>
                    <w:left w:val="nil"/>
                    <w:bottom w:val="nil"/>
                    <w:right w:val="nil"/>
                  </w:tcBorders>
                </w:tcPr>
                <w:p w14:paraId="112AA0CB" w14:textId="77777777" w:rsidR="002D12FD" w:rsidRDefault="002D12FD">
                  <w:pPr>
                    <w:spacing w:line="256" w:lineRule="auto"/>
                    <w:rPr>
                      <w:rFonts w:asciiTheme="minorHAnsi" w:hAnsiTheme="minorHAnsi" w:cstheme="minorHAnsi"/>
                      <w:lang w:eastAsia="en-US"/>
                    </w:rPr>
                  </w:pPr>
                </w:p>
              </w:tc>
              <w:tc>
                <w:tcPr>
                  <w:tcW w:w="717" w:type="dxa"/>
                  <w:tcBorders>
                    <w:top w:val="single" w:sz="4" w:space="0" w:color="auto"/>
                    <w:left w:val="nil"/>
                    <w:bottom w:val="nil"/>
                    <w:right w:val="nil"/>
                  </w:tcBorders>
                </w:tcPr>
                <w:p w14:paraId="2B6751BB" w14:textId="77777777" w:rsidR="002D12FD" w:rsidRDefault="002D12FD">
                  <w:pPr>
                    <w:spacing w:line="256" w:lineRule="auto"/>
                    <w:rPr>
                      <w:rFonts w:asciiTheme="minorHAnsi" w:hAnsiTheme="minorHAnsi" w:cstheme="minorHAnsi"/>
                      <w:lang w:eastAsia="en-US"/>
                    </w:rPr>
                  </w:pPr>
                </w:p>
              </w:tc>
              <w:tc>
                <w:tcPr>
                  <w:tcW w:w="883" w:type="dxa"/>
                  <w:tcBorders>
                    <w:top w:val="single" w:sz="4" w:space="0" w:color="auto"/>
                    <w:left w:val="nil"/>
                    <w:bottom w:val="nil"/>
                    <w:right w:val="nil"/>
                  </w:tcBorders>
                </w:tcPr>
                <w:p w14:paraId="35B73F70" w14:textId="77777777" w:rsidR="002D12FD" w:rsidRDefault="002D12FD">
                  <w:pPr>
                    <w:spacing w:line="256" w:lineRule="auto"/>
                    <w:rPr>
                      <w:rFonts w:asciiTheme="minorHAnsi" w:hAnsiTheme="minorHAnsi" w:cstheme="minorHAnsi"/>
                      <w:lang w:eastAsia="en-US"/>
                    </w:rPr>
                  </w:pPr>
                </w:p>
              </w:tc>
              <w:tc>
                <w:tcPr>
                  <w:tcW w:w="884" w:type="dxa"/>
                  <w:tcBorders>
                    <w:top w:val="single" w:sz="4" w:space="0" w:color="auto"/>
                    <w:left w:val="nil"/>
                    <w:bottom w:val="nil"/>
                    <w:right w:val="nil"/>
                  </w:tcBorders>
                </w:tcPr>
                <w:p w14:paraId="5209709F" w14:textId="77777777" w:rsidR="002D12FD" w:rsidRDefault="002D12FD">
                  <w:pPr>
                    <w:spacing w:line="256" w:lineRule="auto"/>
                    <w:rPr>
                      <w:rFonts w:asciiTheme="minorHAnsi" w:hAnsiTheme="minorHAnsi" w:cstheme="minorHAnsi"/>
                      <w:lang w:eastAsia="en-US"/>
                    </w:rPr>
                  </w:pPr>
                </w:p>
              </w:tc>
              <w:tc>
                <w:tcPr>
                  <w:tcW w:w="635" w:type="dxa"/>
                  <w:tcBorders>
                    <w:top w:val="single" w:sz="4" w:space="0" w:color="auto"/>
                    <w:left w:val="nil"/>
                    <w:bottom w:val="nil"/>
                    <w:right w:val="nil"/>
                  </w:tcBorders>
                  <w:hideMark/>
                </w:tcPr>
                <w:p w14:paraId="4F3261CC" w14:textId="77777777" w:rsidR="002D12FD" w:rsidRDefault="002D12FD">
                  <w:pPr>
                    <w:spacing w:line="256" w:lineRule="auto"/>
                    <w:rPr>
                      <w:rFonts w:asciiTheme="minorHAnsi" w:hAnsiTheme="minorHAnsi" w:cstheme="minorHAnsi"/>
                      <w:lang w:eastAsia="en-US"/>
                    </w:rPr>
                  </w:pPr>
                  <w:r>
                    <w:rPr>
                      <w:rFonts w:asciiTheme="minorHAnsi" w:hAnsiTheme="minorHAnsi" w:cstheme="minorHAnsi"/>
                      <w:lang w:eastAsia="en-US"/>
                    </w:rPr>
                    <w:t>2,47</w:t>
                  </w:r>
                </w:p>
              </w:tc>
            </w:tr>
          </w:tbl>
          <w:p w14:paraId="2AC7E6AB" w14:textId="77777777" w:rsidR="002D12FD" w:rsidRDefault="002D12FD">
            <w:pPr>
              <w:spacing w:line="276" w:lineRule="auto"/>
              <w:ind w:right="381"/>
              <w:jc w:val="both"/>
              <w:rPr>
                <w:rFonts w:asciiTheme="minorHAnsi" w:hAnsiTheme="minorHAnsi" w:cstheme="minorHAnsi"/>
                <w:color w:val="000000"/>
                <w:lang w:eastAsia="en-US"/>
              </w:rPr>
            </w:pPr>
          </w:p>
        </w:tc>
        <w:tc>
          <w:tcPr>
            <w:tcW w:w="6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E8EAF6" w14:textId="77777777" w:rsidR="002D12FD" w:rsidRDefault="002D12FD">
            <w:pPr>
              <w:spacing w:line="276" w:lineRule="auto"/>
              <w:ind w:right="15"/>
              <w:jc w:val="center"/>
              <w:rPr>
                <w:rFonts w:asciiTheme="minorHAnsi" w:hAnsiTheme="minorHAnsi" w:cstheme="minorHAnsi"/>
                <w:color w:val="000000"/>
                <w:lang w:eastAsia="en-US"/>
              </w:rPr>
            </w:pPr>
            <w:r>
              <w:rPr>
                <w:rFonts w:asciiTheme="minorHAnsi" w:hAnsiTheme="minorHAnsi" w:cstheme="minorHAnsi"/>
                <w:color w:val="000000"/>
                <w:lang w:eastAsia="en-US"/>
              </w:rPr>
              <w:t>2,47</w:t>
            </w:r>
          </w:p>
        </w:tc>
        <w:tc>
          <w:tcPr>
            <w:tcW w:w="50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8ACC16" w14:textId="77777777" w:rsidR="002D12FD" w:rsidRDefault="002D12FD">
            <w:pPr>
              <w:spacing w:line="276" w:lineRule="auto"/>
              <w:jc w:val="center"/>
              <w:rPr>
                <w:rFonts w:asciiTheme="minorHAnsi" w:hAnsiTheme="minorHAnsi" w:cstheme="minorHAnsi"/>
                <w:color w:val="000000"/>
                <w:lang w:eastAsia="en-US"/>
              </w:rPr>
            </w:pPr>
            <w:r>
              <w:rPr>
                <w:rFonts w:asciiTheme="minorHAnsi" w:hAnsiTheme="minorHAnsi" w:cstheme="minorHAnsi"/>
                <w:color w:val="000000"/>
                <w:lang w:eastAsia="en-US"/>
              </w:rPr>
              <w:t>m3</w:t>
            </w:r>
          </w:p>
        </w:tc>
      </w:tr>
      <w:bookmarkEnd w:id="0"/>
      <w:bookmarkEnd w:id="1"/>
      <w:bookmarkEnd w:id="2"/>
      <w:bookmarkEnd w:id="3"/>
    </w:tbl>
    <w:p w14:paraId="41EA2CA4" w14:textId="77777777" w:rsidR="00837BDE" w:rsidRPr="001E0845" w:rsidRDefault="00837BDE" w:rsidP="00A60F29">
      <w:pPr>
        <w:rPr>
          <w:rFonts w:ascii="Calibri" w:hAnsi="Calibri" w:cs="Arial"/>
          <w:color w:val="000000"/>
        </w:rPr>
      </w:pPr>
    </w:p>
    <w:sectPr w:rsidR="00837BDE" w:rsidRPr="001E0845" w:rsidSect="00E909B6">
      <w:headerReference w:type="default" r:id="rId8"/>
      <w:footerReference w:type="default" r:id="rId9"/>
      <w:pgSz w:w="11907" w:h="16839" w:code="9"/>
      <w:pgMar w:top="1418" w:right="1418" w:bottom="1418" w:left="1287" w:header="709" w:footer="709" w:gutter="0"/>
      <w:pgBorders>
        <w:right w:val="single" w:sz="4" w:space="4" w:color="000080"/>
      </w:pgBorders>
      <w:pgNumType w:start="75"/>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398914" w14:textId="77777777" w:rsidR="00836636" w:rsidRDefault="00836636">
      <w:r>
        <w:separator/>
      </w:r>
    </w:p>
  </w:endnote>
  <w:endnote w:type="continuationSeparator" w:id="0">
    <w:p w14:paraId="41F3762D" w14:textId="77777777" w:rsidR="00836636" w:rsidRDefault="008366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EUAlbertina">
    <w:altName w:val="Times New Roman"/>
    <w:charset w:val="00"/>
    <w:family w:val="auto"/>
    <w:pitch w:val="default"/>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693965" w14:textId="77777777" w:rsidR="00D45008" w:rsidRDefault="00E909B6" w:rsidP="00B036F2">
    <w:pPr>
      <w:pStyle w:val="Noga"/>
      <w:tabs>
        <w:tab w:val="clear" w:pos="4536"/>
        <w:tab w:val="clear" w:pos="9072"/>
      </w:tabs>
      <w:ind w:right="-830"/>
      <w:jc w:val="right"/>
    </w:pPr>
    <w:r>
      <w:pict w14:anchorId="7BD04B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737.1pt;height:8.15pt" o:hrpct="0" o:hralign="center" o:hr="t">
          <v:imagedata r:id="rId1" o:title="MCBD15155_0000[1]" chromakey="black"/>
        </v:shape>
      </w:pict>
    </w:r>
  </w:p>
  <w:p w14:paraId="5ECB986E" w14:textId="57775B90" w:rsidR="00D45008" w:rsidRPr="005E1AEA" w:rsidRDefault="00D45008" w:rsidP="00822210">
    <w:pPr>
      <w:pStyle w:val="Noga"/>
      <w:tabs>
        <w:tab w:val="clear" w:pos="4536"/>
        <w:tab w:val="clear" w:pos="9072"/>
        <w:tab w:val="right" w:pos="9720"/>
      </w:tabs>
      <w:ind w:right="-830"/>
      <w:rPr>
        <w:rFonts w:cs="Arial"/>
        <w:sz w:val="16"/>
        <w:szCs w:val="16"/>
      </w:rPr>
    </w:pPr>
    <w:r>
      <w:rPr>
        <w:rFonts w:ascii="Calibri" w:hAnsi="Calibri"/>
        <w:color w:val="808080"/>
      </w:rPr>
      <w:t>POGLAVJE 1</w:t>
    </w:r>
    <w:r>
      <w:rPr>
        <w:rFonts w:ascii="Calibri" w:hAnsi="Calibri"/>
        <w:color w:val="808080"/>
      </w:rPr>
      <w:tab/>
    </w:r>
    <w:r w:rsidRPr="00D640A7">
      <w:rPr>
        <w:rStyle w:val="tevilkastrani"/>
        <w:rFonts w:ascii="Calibri" w:hAnsi="Calibri"/>
        <w:color w:val="808080"/>
      </w:rPr>
      <w:fldChar w:fldCharType="begin"/>
    </w:r>
    <w:r w:rsidRPr="00D640A7">
      <w:rPr>
        <w:rStyle w:val="tevilkastrani"/>
        <w:rFonts w:ascii="Calibri" w:hAnsi="Calibri"/>
        <w:color w:val="808080"/>
      </w:rPr>
      <w:instrText xml:space="preserve"> PAGE </w:instrText>
    </w:r>
    <w:r w:rsidRPr="00D640A7">
      <w:rPr>
        <w:rStyle w:val="tevilkastrani"/>
        <w:rFonts w:ascii="Calibri" w:hAnsi="Calibri"/>
        <w:color w:val="808080"/>
      </w:rPr>
      <w:fldChar w:fldCharType="separate"/>
    </w:r>
    <w:r w:rsidR="00E909B6">
      <w:rPr>
        <w:rStyle w:val="tevilkastrani"/>
        <w:rFonts w:ascii="Calibri" w:hAnsi="Calibri"/>
        <w:noProof/>
        <w:color w:val="808080"/>
      </w:rPr>
      <w:t>77</w:t>
    </w:r>
    <w:r w:rsidRPr="00D640A7">
      <w:rPr>
        <w:rStyle w:val="tevilkastrani"/>
        <w:rFonts w:ascii="Calibri" w:hAnsi="Calibri"/>
        <w:color w:val="80808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93063E" w14:textId="77777777" w:rsidR="00836636" w:rsidRDefault="00836636">
      <w:r>
        <w:separator/>
      </w:r>
    </w:p>
  </w:footnote>
  <w:footnote w:type="continuationSeparator" w:id="0">
    <w:p w14:paraId="55592E1E" w14:textId="77777777" w:rsidR="00836636" w:rsidRDefault="008366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96CED1" w14:textId="77777777" w:rsidR="00D45008" w:rsidRPr="00B36AD5" w:rsidRDefault="00D45008" w:rsidP="00822210">
    <w:pPr>
      <w:tabs>
        <w:tab w:val="right" w:pos="9540"/>
      </w:tabs>
      <w:ind w:left="539" w:right="204" w:hanging="539"/>
      <w:rPr>
        <w:rFonts w:ascii="Times New Roman" w:hAnsi="Times New Roman"/>
        <w:sz w:val="24"/>
        <w:lang w:val="en-GB"/>
      </w:rPr>
    </w:pPr>
    <w:r w:rsidRPr="00632124">
      <w:rPr>
        <w:noProof/>
      </w:rPr>
      <w:drawing>
        <wp:inline distT="0" distB="0" distL="0" distR="0" wp14:anchorId="494F988B" wp14:editId="0D9BF181">
          <wp:extent cx="642056" cy="762000"/>
          <wp:effectExtent l="19050" t="0" r="5644" b="0"/>
          <wp:docPr id="18" name="Slika 16" descr="https://upload.wikimedia.org/wikipedia/sl/7/72/Ob%C4%8Dina_Kamnik_grb.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s://upload.wikimedia.org/wikipedia/sl/7/72/Ob%C4%8Dina_Kamnik_grb.gif"/>
                  <pic:cNvPicPr>
                    <a:picLocks noChangeAspect="1" noChangeArrowheads="1"/>
                  </pic:cNvPicPr>
                </pic:nvPicPr>
                <pic:blipFill>
                  <a:blip r:embed="rId1"/>
                  <a:srcRect/>
                  <a:stretch>
                    <a:fillRect/>
                  </a:stretch>
                </pic:blipFill>
                <pic:spPr bwMode="auto">
                  <a:xfrm>
                    <a:off x="0" y="0"/>
                    <a:ext cx="642136" cy="762094"/>
                  </a:xfrm>
                  <a:prstGeom prst="rect">
                    <a:avLst/>
                  </a:prstGeom>
                  <a:noFill/>
                  <a:ln w="9525">
                    <a:noFill/>
                    <a:miter lim="800000"/>
                    <a:headEnd/>
                    <a:tailEnd/>
                  </a:ln>
                </pic:spPr>
              </pic:pic>
            </a:graphicData>
          </a:graphic>
        </wp:inline>
      </w:drawing>
    </w:r>
    <w:r w:rsidRPr="00B36AD5">
      <w:rPr>
        <w:rFonts w:ascii="Times New Roman" w:hAnsi="Times New Roman"/>
        <w:sz w:val="24"/>
        <w:lang w:val="en-GB"/>
      </w:rPr>
      <w:tab/>
    </w:r>
    <w:r w:rsidRPr="00B36AD5">
      <w:rPr>
        <w:rFonts w:ascii="Times New Roman" w:hAnsi="Times New Roman"/>
        <w:noProof/>
        <w:sz w:val="24"/>
      </w:rPr>
      <w:drawing>
        <wp:inline distT="0" distB="0" distL="0" distR="0" wp14:anchorId="328C8FA5" wp14:editId="556F861B">
          <wp:extent cx="2172970" cy="805815"/>
          <wp:effectExtent l="0" t="0" r="11430" b="6985"/>
          <wp:docPr id="24" name="Slika 1" descr="E:\občina kamnik\Gradnja kohezije\Zahtevki MOP\logo\Logo_EKP_kohezijski_sklad_SLO_sloga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E:\občina kamnik\Gradnja kohezije\Zahtevki MOP\logo\Logo_EKP_kohezijski_sklad_SLO_slogan.jpg"/>
                  <pic:cNvPicPr>
                    <a:picLocks noChangeAspect="1" noChangeArrowheads="1"/>
                  </pic:cNvPicPr>
                </pic:nvPicPr>
                <pic:blipFill>
                  <a:blip r:embed="rId2">
                    <a:extLst>
                      <a:ext uri="{28A0092B-C50C-407E-A947-70E740481C1C}">
                        <a14:useLocalDpi xmlns:a14="http://schemas.microsoft.com/office/drawing/2010/main" val="0"/>
                      </a:ext>
                    </a:extLst>
                  </a:blip>
                  <a:srcRect l="15437" t="18253" b="16971"/>
                  <a:stretch>
                    <a:fillRect/>
                  </a:stretch>
                </pic:blipFill>
                <pic:spPr bwMode="auto">
                  <a:xfrm>
                    <a:off x="0" y="0"/>
                    <a:ext cx="2172970" cy="805815"/>
                  </a:xfrm>
                  <a:prstGeom prst="rect">
                    <a:avLst/>
                  </a:prstGeom>
                  <a:noFill/>
                  <a:ln>
                    <a:noFill/>
                  </a:ln>
                </pic:spPr>
              </pic:pic>
            </a:graphicData>
          </a:graphic>
        </wp:inline>
      </w:drawing>
    </w:r>
  </w:p>
  <w:p w14:paraId="1788F435" w14:textId="77777777" w:rsidR="00D45008" w:rsidRDefault="00E909B6" w:rsidP="00427094">
    <w:pPr>
      <w:pStyle w:val="Glava"/>
      <w:tabs>
        <w:tab w:val="clear" w:pos="4536"/>
        <w:tab w:val="clear" w:pos="9072"/>
        <w:tab w:val="right" w:pos="10080"/>
      </w:tabs>
      <w:ind w:left="-180" w:right="-398" w:firstLine="180"/>
    </w:pPr>
    <w:r>
      <w:pict w14:anchorId="327899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18.4pt;height:7pt" o:hrpct="0" o:hralign="center" o:hr="t">
          <v:imagedata r:id="rId3" o:title="MCBD15155_0000[1]" chromakey="black"/>
        </v:shape>
      </w:pict>
    </w:r>
  </w:p>
  <w:p w14:paraId="7C0D4548" w14:textId="77777777" w:rsidR="00D45008" w:rsidRPr="00B036F2" w:rsidRDefault="00D45008" w:rsidP="00427094">
    <w:pPr>
      <w:pStyle w:val="Glava"/>
      <w:tabs>
        <w:tab w:val="clear" w:pos="4536"/>
        <w:tab w:val="clear" w:pos="9072"/>
        <w:tab w:val="right" w:pos="10080"/>
      </w:tabs>
      <w:jc w:val="center"/>
      <w:rPr>
        <w:rFonts w:ascii="Calibri" w:hAnsi="Calibri" w:cs="Arial"/>
        <w:szCs w:val="20"/>
      </w:rPr>
    </w:pPr>
  </w:p>
  <w:p w14:paraId="2427C58E" w14:textId="7F04C66A" w:rsidR="00D45008" w:rsidRPr="00B036F2" w:rsidRDefault="00D45008" w:rsidP="00427094">
    <w:pPr>
      <w:pStyle w:val="Glava"/>
      <w:tabs>
        <w:tab w:val="clear" w:pos="4536"/>
        <w:tab w:val="clear" w:pos="9072"/>
        <w:tab w:val="right" w:pos="10080"/>
      </w:tabs>
      <w:jc w:val="center"/>
      <w:rPr>
        <w:rFonts w:ascii="Calibri" w:hAnsi="Calibri" w:cs="Arial"/>
        <w:szCs w:val="20"/>
      </w:rPr>
    </w:pPr>
  </w:p>
  <w:p w14:paraId="24D2AFBB" w14:textId="77777777" w:rsidR="00D45008" w:rsidRPr="00B036F2" w:rsidRDefault="00D45008" w:rsidP="00427094">
    <w:pPr>
      <w:pStyle w:val="Glava"/>
      <w:tabs>
        <w:tab w:val="clear" w:pos="4536"/>
        <w:tab w:val="clear" w:pos="9072"/>
      </w:tabs>
      <w:jc w:val="center"/>
      <w:rPr>
        <w:rFonts w:ascii="Calibri" w:hAnsi="Calibri" w:cs="Arial"/>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D2914"/>
    <w:multiLevelType w:val="multilevel"/>
    <w:tmpl w:val="558EB68E"/>
    <w:lvl w:ilvl="0">
      <w:start w:val="3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0AA33D7"/>
    <w:multiLevelType w:val="hybridMultilevel"/>
    <w:tmpl w:val="6A9ECFBE"/>
    <w:lvl w:ilvl="0" w:tplc="FFFFFFFF">
      <w:start w:val="1"/>
      <w:numFmt w:val="bullet"/>
      <w:lvlText w:val=""/>
      <w:lvlJc w:val="left"/>
      <w:pPr>
        <w:tabs>
          <w:tab w:val="num" w:pos="360"/>
        </w:tabs>
        <w:ind w:left="360" w:hanging="360"/>
      </w:pPr>
      <w:rPr>
        <w:rFonts w:ascii="Symbol" w:hAnsi="Symbol" w:hint="default"/>
      </w:rPr>
    </w:lvl>
    <w:lvl w:ilvl="1" w:tplc="FFFFFFFF">
      <w:start w:val="2"/>
      <w:numFmt w:val="bullet"/>
      <w:lvlText w:val="-"/>
      <w:lvlJc w:val="left"/>
      <w:pPr>
        <w:tabs>
          <w:tab w:val="num" w:pos="360"/>
        </w:tabs>
        <w:ind w:left="360" w:hanging="360"/>
      </w:pPr>
      <w:rPr>
        <w:rFonts w:ascii="Arial" w:eastAsia="Times New Roman" w:hAnsi="Arial" w:hint="default"/>
      </w:rPr>
    </w:lvl>
    <w:lvl w:ilvl="2" w:tplc="FAC01D54">
      <w:start w:val="1"/>
      <w:numFmt w:val="bullet"/>
      <w:lvlText w:val=""/>
      <w:lvlJc w:val="left"/>
      <w:pPr>
        <w:tabs>
          <w:tab w:val="num" w:pos="1800"/>
        </w:tabs>
        <w:ind w:left="1800" w:hanging="360"/>
      </w:pPr>
      <w:rPr>
        <w:rFonts w:ascii="Symbol" w:hAnsi="Symbol" w:hint="default"/>
      </w:rPr>
    </w:lvl>
    <w:lvl w:ilvl="3" w:tplc="FFFFFFFF">
      <w:start w:val="1"/>
      <w:numFmt w:val="bullet"/>
      <w:lvlText w:val=""/>
      <w:lvlJc w:val="left"/>
      <w:pPr>
        <w:tabs>
          <w:tab w:val="num" w:pos="2520"/>
        </w:tabs>
        <w:ind w:left="2520" w:hanging="360"/>
      </w:pPr>
      <w:rPr>
        <w:rFonts w:ascii="Symbol" w:hAnsi="Symbol" w:hint="default"/>
      </w:rPr>
    </w:lvl>
    <w:lvl w:ilvl="4" w:tplc="FFFFFFFF">
      <w:start w:val="1"/>
      <w:numFmt w:val="bullet"/>
      <w:lvlText w:val="o"/>
      <w:lvlJc w:val="left"/>
      <w:pPr>
        <w:tabs>
          <w:tab w:val="num" w:pos="3240"/>
        </w:tabs>
        <w:ind w:left="3240" w:hanging="360"/>
      </w:pPr>
      <w:rPr>
        <w:rFonts w:ascii="Courier New" w:hAnsi="Courier New" w:hint="default"/>
      </w:rPr>
    </w:lvl>
    <w:lvl w:ilvl="5" w:tplc="FFFFFFFF">
      <w:start w:val="1"/>
      <w:numFmt w:val="bullet"/>
      <w:lvlText w:val=""/>
      <w:lvlJc w:val="left"/>
      <w:pPr>
        <w:tabs>
          <w:tab w:val="num" w:pos="3960"/>
        </w:tabs>
        <w:ind w:left="3960" w:hanging="360"/>
      </w:pPr>
      <w:rPr>
        <w:rFonts w:ascii="Wingdings" w:hAnsi="Wingdings" w:hint="default"/>
      </w:rPr>
    </w:lvl>
    <w:lvl w:ilvl="6" w:tplc="FFFFFFFF">
      <w:start w:val="1"/>
      <w:numFmt w:val="bullet"/>
      <w:lvlText w:val=""/>
      <w:lvlJc w:val="left"/>
      <w:pPr>
        <w:tabs>
          <w:tab w:val="num" w:pos="4680"/>
        </w:tabs>
        <w:ind w:left="4680" w:hanging="360"/>
      </w:pPr>
      <w:rPr>
        <w:rFonts w:ascii="Symbol" w:hAnsi="Symbol" w:hint="default"/>
      </w:rPr>
    </w:lvl>
    <w:lvl w:ilvl="7" w:tplc="FFFFFFFF">
      <w:start w:val="1"/>
      <w:numFmt w:val="bullet"/>
      <w:lvlText w:val="o"/>
      <w:lvlJc w:val="left"/>
      <w:pPr>
        <w:tabs>
          <w:tab w:val="num" w:pos="5400"/>
        </w:tabs>
        <w:ind w:left="5400" w:hanging="360"/>
      </w:pPr>
      <w:rPr>
        <w:rFonts w:ascii="Courier New" w:hAnsi="Courier New" w:hint="default"/>
      </w:rPr>
    </w:lvl>
    <w:lvl w:ilvl="8" w:tplc="FFFFFFFF">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02C43598"/>
    <w:multiLevelType w:val="multilevel"/>
    <w:tmpl w:val="61D24152"/>
    <w:lvl w:ilvl="0">
      <w:start w:val="2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4362DAD"/>
    <w:multiLevelType w:val="hybridMultilevel"/>
    <w:tmpl w:val="20326B90"/>
    <w:lvl w:ilvl="0" w:tplc="04240001">
      <w:start w:val="1"/>
      <w:numFmt w:val="bullet"/>
      <w:lvlText w:val=""/>
      <w:lvlJc w:val="left"/>
      <w:pPr>
        <w:tabs>
          <w:tab w:val="num" w:pos="1620"/>
        </w:tabs>
        <w:ind w:left="1620" w:hanging="360"/>
      </w:pPr>
      <w:rPr>
        <w:rFonts w:ascii="Symbol" w:hAnsi="Symbol" w:hint="default"/>
      </w:rPr>
    </w:lvl>
    <w:lvl w:ilvl="1" w:tplc="04240003" w:tentative="1">
      <w:start w:val="1"/>
      <w:numFmt w:val="bullet"/>
      <w:lvlText w:val="o"/>
      <w:lvlJc w:val="left"/>
      <w:pPr>
        <w:tabs>
          <w:tab w:val="num" w:pos="2340"/>
        </w:tabs>
        <w:ind w:left="2340" w:hanging="360"/>
      </w:pPr>
      <w:rPr>
        <w:rFonts w:ascii="Courier New" w:hAnsi="Courier New" w:cs="Courier New" w:hint="default"/>
      </w:rPr>
    </w:lvl>
    <w:lvl w:ilvl="2" w:tplc="04240005" w:tentative="1">
      <w:start w:val="1"/>
      <w:numFmt w:val="bullet"/>
      <w:lvlText w:val=""/>
      <w:lvlJc w:val="left"/>
      <w:pPr>
        <w:tabs>
          <w:tab w:val="num" w:pos="3060"/>
        </w:tabs>
        <w:ind w:left="3060" w:hanging="360"/>
      </w:pPr>
      <w:rPr>
        <w:rFonts w:ascii="Wingdings" w:hAnsi="Wingdings" w:hint="default"/>
      </w:rPr>
    </w:lvl>
    <w:lvl w:ilvl="3" w:tplc="04240001" w:tentative="1">
      <w:start w:val="1"/>
      <w:numFmt w:val="bullet"/>
      <w:lvlText w:val=""/>
      <w:lvlJc w:val="left"/>
      <w:pPr>
        <w:tabs>
          <w:tab w:val="num" w:pos="3780"/>
        </w:tabs>
        <w:ind w:left="3780" w:hanging="360"/>
      </w:pPr>
      <w:rPr>
        <w:rFonts w:ascii="Symbol" w:hAnsi="Symbol" w:hint="default"/>
      </w:rPr>
    </w:lvl>
    <w:lvl w:ilvl="4" w:tplc="04240003" w:tentative="1">
      <w:start w:val="1"/>
      <w:numFmt w:val="bullet"/>
      <w:lvlText w:val="o"/>
      <w:lvlJc w:val="left"/>
      <w:pPr>
        <w:tabs>
          <w:tab w:val="num" w:pos="4500"/>
        </w:tabs>
        <w:ind w:left="4500" w:hanging="360"/>
      </w:pPr>
      <w:rPr>
        <w:rFonts w:ascii="Courier New" w:hAnsi="Courier New" w:cs="Courier New" w:hint="default"/>
      </w:rPr>
    </w:lvl>
    <w:lvl w:ilvl="5" w:tplc="04240005" w:tentative="1">
      <w:start w:val="1"/>
      <w:numFmt w:val="bullet"/>
      <w:lvlText w:val=""/>
      <w:lvlJc w:val="left"/>
      <w:pPr>
        <w:tabs>
          <w:tab w:val="num" w:pos="5220"/>
        </w:tabs>
        <w:ind w:left="5220" w:hanging="360"/>
      </w:pPr>
      <w:rPr>
        <w:rFonts w:ascii="Wingdings" w:hAnsi="Wingdings" w:hint="default"/>
      </w:rPr>
    </w:lvl>
    <w:lvl w:ilvl="6" w:tplc="04240001" w:tentative="1">
      <w:start w:val="1"/>
      <w:numFmt w:val="bullet"/>
      <w:lvlText w:val=""/>
      <w:lvlJc w:val="left"/>
      <w:pPr>
        <w:tabs>
          <w:tab w:val="num" w:pos="5940"/>
        </w:tabs>
        <w:ind w:left="5940" w:hanging="360"/>
      </w:pPr>
      <w:rPr>
        <w:rFonts w:ascii="Symbol" w:hAnsi="Symbol" w:hint="default"/>
      </w:rPr>
    </w:lvl>
    <w:lvl w:ilvl="7" w:tplc="04240003" w:tentative="1">
      <w:start w:val="1"/>
      <w:numFmt w:val="bullet"/>
      <w:lvlText w:val="o"/>
      <w:lvlJc w:val="left"/>
      <w:pPr>
        <w:tabs>
          <w:tab w:val="num" w:pos="6660"/>
        </w:tabs>
        <w:ind w:left="6660" w:hanging="360"/>
      </w:pPr>
      <w:rPr>
        <w:rFonts w:ascii="Courier New" w:hAnsi="Courier New" w:cs="Courier New" w:hint="default"/>
      </w:rPr>
    </w:lvl>
    <w:lvl w:ilvl="8" w:tplc="04240005" w:tentative="1">
      <w:start w:val="1"/>
      <w:numFmt w:val="bullet"/>
      <w:lvlText w:val=""/>
      <w:lvlJc w:val="left"/>
      <w:pPr>
        <w:tabs>
          <w:tab w:val="num" w:pos="7380"/>
        </w:tabs>
        <w:ind w:left="7380" w:hanging="360"/>
      </w:pPr>
      <w:rPr>
        <w:rFonts w:ascii="Wingdings" w:hAnsi="Wingdings" w:hint="default"/>
      </w:rPr>
    </w:lvl>
  </w:abstractNum>
  <w:abstractNum w:abstractNumId="4" w15:restartNumberingAfterBreak="0">
    <w:nsid w:val="052F0FFF"/>
    <w:multiLevelType w:val="multilevel"/>
    <w:tmpl w:val="540EF9B2"/>
    <w:lvl w:ilvl="0">
      <w:start w:val="37"/>
      <w:numFmt w:val="decimal"/>
      <w:lvlText w:val="%1"/>
      <w:lvlJc w:val="left"/>
      <w:pPr>
        <w:ind w:left="360" w:hanging="360"/>
      </w:pPr>
      <w:rPr>
        <w:rFonts w:hint="default"/>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54604D8"/>
    <w:multiLevelType w:val="multilevel"/>
    <w:tmpl w:val="67EAD56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7A574B8"/>
    <w:multiLevelType w:val="hybridMultilevel"/>
    <w:tmpl w:val="1B144B3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A325FE7"/>
    <w:multiLevelType w:val="multilevel"/>
    <w:tmpl w:val="AE220198"/>
    <w:lvl w:ilvl="0">
      <w:start w:val="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0AB90CBA"/>
    <w:multiLevelType w:val="multilevel"/>
    <w:tmpl w:val="5106D0BE"/>
    <w:lvl w:ilvl="0">
      <w:start w:val="2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0E730925"/>
    <w:multiLevelType w:val="multilevel"/>
    <w:tmpl w:val="41A27190"/>
    <w:lvl w:ilvl="0">
      <w:start w:val="38"/>
      <w:numFmt w:val="decimal"/>
      <w:lvlText w:val="%1"/>
      <w:lvlJc w:val="left"/>
      <w:pPr>
        <w:ind w:left="360" w:hanging="360"/>
      </w:pPr>
      <w:rPr>
        <w:rFonts w:hint="default"/>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0E841C88"/>
    <w:multiLevelType w:val="multilevel"/>
    <w:tmpl w:val="499417D6"/>
    <w:lvl w:ilvl="0">
      <w:start w:val="8"/>
      <w:numFmt w:val="decimal"/>
      <w:lvlText w:val="%1"/>
      <w:lvlJc w:val="left"/>
      <w:pPr>
        <w:ind w:left="36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320" w:hanging="72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11" w15:restartNumberingAfterBreak="0">
    <w:nsid w:val="0EA15B5D"/>
    <w:multiLevelType w:val="hybridMultilevel"/>
    <w:tmpl w:val="93C6A4EA"/>
    <w:lvl w:ilvl="0" w:tplc="FFFFFFFF">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0F182EB9"/>
    <w:multiLevelType w:val="multilevel"/>
    <w:tmpl w:val="BC48D100"/>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103E3B7C"/>
    <w:multiLevelType w:val="multilevel"/>
    <w:tmpl w:val="38FC9462"/>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4" w15:restartNumberingAfterBreak="0">
    <w:nsid w:val="13B415CE"/>
    <w:multiLevelType w:val="hybridMultilevel"/>
    <w:tmpl w:val="65CA8C38"/>
    <w:lvl w:ilvl="0" w:tplc="DB2EF688">
      <w:start w:val="1"/>
      <w:numFmt w:val="decimal"/>
      <w:lvlText w:val="%1."/>
      <w:lvlJc w:val="left"/>
      <w:pPr>
        <w:tabs>
          <w:tab w:val="num" w:pos="360"/>
        </w:tabs>
        <w:ind w:left="360" w:hanging="360"/>
      </w:pPr>
      <w:rPr>
        <w:rFonts w:hint="default"/>
      </w:rPr>
    </w:lvl>
    <w:lvl w:ilvl="1" w:tplc="6AC2ED36">
      <w:numFmt w:val="none"/>
      <w:lvlText w:val=""/>
      <w:lvlJc w:val="left"/>
      <w:pPr>
        <w:tabs>
          <w:tab w:val="num" w:pos="360"/>
        </w:tabs>
      </w:pPr>
    </w:lvl>
    <w:lvl w:ilvl="2" w:tplc="CDFE41F8">
      <w:numFmt w:val="none"/>
      <w:lvlText w:val=""/>
      <w:lvlJc w:val="left"/>
      <w:pPr>
        <w:tabs>
          <w:tab w:val="num" w:pos="360"/>
        </w:tabs>
      </w:pPr>
    </w:lvl>
    <w:lvl w:ilvl="3" w:tplc="52F6FFA8">
      <w:numFmt w:val="none"/>
      <w:lvlText w:val=""/>
      <w:lvlJc w:val="left"/>
      <w:pPr>
        <w:tabs>
          <w:tab w:val="num" w:pos="360"/>
        </w:tabs>
      </w:pPr>
    </w:lvl>
    <w:lvl w:ilvl="4" w:tplc="9EF49D7A">
      <w:numFmt w:val="none"/>
      <w:lvlText w:val=""/>
      <w:lvlJc w:val="left"/>
      <w:pPr>
        <w:tabs>
          <w:tab w:val="num" w:pos="360"/>
        </w:tabs>
      </w:pPr>
    </w:lvl>
    <w:lvl w:ilvl="5" w:tplc="C186C354">
      <w:numFmt w:val="none"/>
      <w:lvlText w:val=""/>
      <w:lvlJc w:val="left"/>
      <w:pPr>
        <w:tabs>
          <w:tab w:val="num" w:pos="360"/>
        </w:tabs>
      </w:pPr>
    </w:lvl>
    <w:lvl w:ilvl="6" w:tplc="EC96E04A">
      <w:numFmt w:val="none"/>
      <w:lvlText w:val=""/>
      <w:lvlJc w:val="left"/>
      <w:pPr>
        <w:tabs>
          <w:tab w:val="num" w:pos="360"/>
        </w:tabs>
      </w:pPr>
    </w:lvl>
    <w:lvl w:ilvl="7" w:tplc="26E0EA5A">
      <w:numFmt w:val="none"/>
      <w:lvlText w:val=""/>
      <w:lvlJc w:val="left"/>
      <w:pPr>
        <w:tabs>
          <w:tab w:val="num" w:pos="360"/>
        </w:tabs>
      </w:pPr>
    </w:lvl>
    <w:lvl w:ilvl="8" w:tplc="391EB0D0">
      <w:numFmt w:val="none"/>
      <w:lvlText w:val=""/>
      <w:lvlJc w:val="left"/>
      <w:pPr>
        <w:tabs>
          <w:tab w:val="num" w:pos="360"/>
        </w:tabs>
      </w:pPr>
    </w:lvl>
  </w:abstractNum>
  <w:abstractNum w:abstractNumId="15" w15:restartNumberingAfterBreak="0">
    <w:nsid w:val="14D5666D"/>
    <w:multiLevelType w:val="multilevel"/>
    <w:tmpl w:val="26BEC2D0"/>
    <w:lvl w:ilvl="0">
      <w:start w:val="2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15692356"/>
    <w:multiLevelType w:val="multilevel"/>
    <w:tmpl w:val="B15A399C"/>
    <w:lvl w:ilvl="0">
      <w:start w:val="4"/>
      <w:numFmt w:val="decimal"/>
      <w:lvlText w:val="%1"/>
      <w:lvlJc w:val="left"/>
      <w:pPr>
        <w:tabs>
          <w:tab w:val="num" w:pos="360"/>
        </w:tabs>
        <w:ind w:left="360" w:hanging="360"/>
      </w:pPr>
      <w:rPr>
        <w:rFonts w:hint="default"/>
      </w:rPr>
    </w:lvl>
    <w:lvl w:ilvl="1">
      <w:start w:val="1"/>
      <w:numFmt w:val="bullet"/>
      <w:lvlText w:val=""/>
      <w:lvlJc w:val="left"/>
      <w:pPr>
        <w:tabs>
          <w:tab w:val="num" w:pos="720"/>
        </w:tabs>
        <w:ind w:left="720" w:hanging="360"/>
      </w:pPr>
      <w:rPr>
        <w:rFonts w:ascii="Symbol" w:hAnsi="Symbol" w:hint="default"/>
        <w:b w:val="0"/>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7" w15:restartNumberingAfterBreak="0">
    <w:nsid w:val="17C75F26"/>
    <w:multiLevelType w:val="multilevel"/>
    <w:tmpl w:val="7096A1B6"/>
    <w:lvl w:ilvl="0">
      <w:start w:val="7"/>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17D27777"/>
    <w:multiLevelType w:val="multilevel"/>
    <w:tmpl w:val="E2464B96"/>
    <w:lvl w:ilvl="0">
      <w:start w:val="11"/>
      <w:numFmt w:val="decimal"/>
      <w:lvlText w:val="%1"/>
      <w:lvlJc w:val="left"/>
      <w:pPr>
        <w:ind w:left="36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320" w:hanging="72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19" w15:restartNumberingAfterBreak="0">
    <w:nsid w:val="1A781562"/>
    <w:multiLevelType w:val="hybridMultilevel"/>
    <w:tmpl w:val="1548BDDC"/>
    <w:lvl w:ilvl="0" w:tplc="04240001">
      <w:start w:val="1"/>
      <w:numFmt w:val="bullet"/>
      <w:lvlText w:val=""/>
      <w:lvlJc w:val="left"/>
      <w:pPr>
        <w:tabs>
          <w:tab w:val="num" w:pos="1080"/>
        </w:tabs>
        <w:ind w:left="1080" w:hanging="360"/>
      </w:pPr>
      <w:rPr>
        <w:rFonts w:ascii="Symbol" w:hAnsi="Symbol"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20" w15:restartNumberingAfterBreak="0">
    <w:nsid w:val="1CB87E78"/>
    <w:multiLevelType w:val="hybridMultilevel"/>
    <w:tmpl w:val="B5D67320"/>
    <w:lvl w:ilvl="0" w:tplc="0424000F">
      <w:start w:val="1"/>
      <w:numFmt w:val="decimal"/>
      <w:lvlText w:val="%1."/>
      <w:lvlJc w:val="left"/>
      <w:pPr>
        <w:tabs>
          <w:tab w:val="num" w:pos="720"/>
        </w:tabs>
        <w:ind w:left="720" w:hanging="360"/>
      </w:pPr>
      <w:rPr>
        <w:rFonts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1" w15:restartNumberingAfterBreak="0">
    <w:nsid w:val="1DFD2805"/>
    <w:multiLevelType w:val="multilevel"/>
    <w:tmpl w:val="A9825EA6"/>
    <w:lvl w:ilvl="0">
      <w:start w:val="1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1F0A733D"/>
    <w:multiLevelType w:val="multilevel"/>
    <w:tmpl w:val="CD5A8ACA"/>
    <w:lvl w:ilvl="0">
      <w:start w:val="3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1F192B54"/>
    <w:multiLevelType w:val="hybridMultilevel"/>
    <w:tmpl w:val="8C64453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216E2A8A"/>
    <w:multiLevelType w:val="hybridMultilevel"/>
    <w:tmpl w:val="863C126C"/>
    <w:lvl w:ilvl="0" w:tplc="1DE8A2B4">
      <w:start w:val="1"/>
      <w:numFmt w:val="decimal"/>
      <w:pStyle w:val="Volume"/>
      <w:lvlText w:val="%1."/>
      <w:lvlJc w:val="left"/>
      <w:pPr>
        <w:tabs>
          <w:tab w:val="num" w:pos="720"/>
        </w:tabs>
        <w:ind w:left="720" w:hanging="360"/>
      </w:pPr>
      <w:rPr>
        <w:rFonts w:hint="default"/>
        <w:sz w:val="22"/>
      </w:rPr>
    </w:lvl>
    <w:lvl w:ilvl="1" w:tplc="4CA232D4">
      <w:numFmt w:val="none"/>
      <w:lvlText w:val=""/>
      <w:lvlJc w:val="left"/>
      <w:pPr>
        <w:tabs>
          <w:tab w:val="num" w:pos="360"/>
        </w:tabs>
      </w:pPr>
    </w:lvl>
    <w:lvl w:ilvl="2" w:tplc="349EDC08">
      <w:numFmt w:val="none"/>
      <w:lvlText w:val=""/>
      <w:lvlJc w:val="left"/>
      <w:pPr>
        <w:tabs>
          <w:tab w:val="num" w:pos="360"/>
        </w:tabs>
      </w:pPr>
    </w:lvl>
    <w:lvl w:ilvl="3" w:tplc="9A24F7F4">
      <w:numFmt w:val="none"/>
      <w:lvlText w:val=""/>
      <w:lvlJc w:val="left"/>
      <w:pPr>
        <w:tabs>
          <w:tab w:val="num" w:pos="360"/>
        </w:tabs>
      </w:pPr>
    </w:lvl>
    <w:lvl w:ilvl="4" w:tplc="0840D4BA">
      <w:numFmt w:val="none"/>
      <w:lvlText w:val=""/>
      <w:lvlJc w:val="left"/>
      <w:pPr>
        <w:tabs>
          <w:tab w:val="num" w:pos="360"/>
        </w:tabs>
      </w:pPr>
    </w:lvl>
    <w:lvl w:ilvl="5" w:tplc="6BDAF374">
      <w:numFmt w:val="none"/>
      <w:lvlText w:val=""/>
      <w:lvlJc w:val="left"/>
      <w:pPr>
        <w:tabs>
          <w:tab w:val="num" w:pos="360"/>
        </w:tabs>
      </w:pPr>
    </w:lvl>
    <w:lvl w:ilvl="6" w:tplc="6C929598">
      <w:numFmt w:val="none"/>
      <w:lvlText w:val=""/>
      <w:lvlJc w:val="left"/>
      <w:pPr>
        <w:tabs>
          <w:tab w:val="num" w:pos="360"/>
        </w:tabs>
      </w:pPr>
    </w:lvl>
    <w:lvl w:ilvl="7" w:tplc="56E886EA">
      <w:numFmt w:val="none"/>
      <w:lvlText w:val=""/>
      <w:lvlJc w:val="left"/>
      <w:pPr>
        <w:tabs>
          <w:tab w:val="num" w:pos="360"/>
        </w:tabs>
      </w:pPr>
    </w:lvl>
    <w:lvl w:ilvl="8" w:tplc="4882154E">
      <w:numFmt w:val="none"/>
      <w:lvlText w:val=""/>
      <w:lvlJc w:val="left"/>
      <w:pPr>
        <w:tabs>
          <w:tab w:val="num" w:pos="360"/>
        </w:tabs>
      </w:pPr>
    </w:lvl>
  </w:abstractNum>
  <w:abstractNum w:abstractNumId="25" w15:restartNumberingAfterBreak="0">
    <w:nsid w:val="2CA9034F"/>
    <w:multiLevelType w:val="multilevel"/>
    <w:tmpl w:val="3D263598"/>
    <w:lvl w:ilvl="0">
      <w:start w:val="1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2E523586"/>
    <w:multiLevelType w:val="multilevel"/>
    <w:tmpl w:val="38FC946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7" w15:restartNumberingAfterBreak="0">
    <w:nsid w:val="2E650EFF"/>
    <w:multiLevelType w:val="hybridMultilevel"/>
    <w:tmpl w:val="CE120A0A"/>
    <w:lvl w:ilvl="0" w:tplc="64C44858">
      <w:start w:val="1"/>
      <w:numFmt w:val="decimal"/>
      <w:lvlText w:val="%1."/>
      <w:lvlJc w:val="left"/>
      <w:pPr>
        <w:ind w:left="720" w:hanging="360"/>
      </w:pPr>
      <w:rPr>
        <w:rFonts w:asciiTheme="minorHAnsi" w:hAnsiTheme="minorHAnsi" w:hint="default"/>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2FAB01EF"/>
    <w:multiLevelType w:val="hybridMultilevel"/>
    <w:tmpl w:val="B1E8C228"/>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30475171"/>
    <w:multiLevelType w:val="hybridMultilevel"/>
    <w:tmpl w:val="C638D172"/>
    <w:lvl w:ilvl="0" w:tplc="FFFFFFFF">
      <w:numFmt w:val="bullet"/>
      <w:lvlText w:val="-"/>
      <w:lvlJc w:val="left"/>
      <w:pPr>
        <w:tabs>
          <w:tab w:val="num" w:pos="360"/>
        </w:tabs>
        <w:ind w:left="36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0AB4426"/>
    <w:multiLevelType w:val="hybridMultilevel"/>
    <w:tmpl w:val="6A5A944A"/>
    <w:lvl w:ilvl="0" w:tplc="04240001">
      <w:start w:val="1"/>
      <w:numFmt w:val="bullet"/>
      <w:lvlText w:val=""/>
      <w:lvlJc w:val="left"/>
      <w:pPr>
        <w:tabs>
          <w:tab w:val="num" w:pos="1080"/>
        </w:tabs>
        <w:ind w:left="1080" w:hanging="360"/>
      </w:pPr>
      <w:rPr>
        <w:rFonts w:ascii="Symbol" w:hAnsi="Symbol"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31" w15:restartNumberingAfterBreak="0">
    <w:nsid w:val="345F5A10"/>
    <w:multiLevelType w:val="hybridMultilevel"/>
    <w:tmpl w:val="3894ED9C"/>
    <w:lvl w:ilvl="0" w:tplc="CB8C2F60">
      <w:start w:val="1"/>
      <w:numFmt w:val="bullet"/>
      <w:lvlText w:val="⃞"/>
      <w:lvlJc w:val="left"/>
      <w:pPr>
        <w:ind w:left="360" w:hanging="360"/>
      </w:pPr>
      <w:rPr>
        <w:rFonts w:ascii="Arial Unicode MS" w:eastAsia="Arial Unicode MS" w:hAnsi="Arial Unicode MS" w:cs="Times New Roman" w:hint="eastAsia"/>
        <w:sz w:val="30"/>
        <w:szCs w:val="30"/>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2" w15:restartNumberingAfterBreak="0">
    <w:nsid w:val="358C08A0"/>
    <w:multiLevelType w:val="multilevel"/>
    <w:tmpl w:val="6F720C3E"/>
    <w:lvl w:ilvl="0">
      <w:start w:val="29"/>
      <w:numFmt w:val="decimal"/>
      <w:lvlText w:val="%1"/>
      <w:lvlJc w:val="left"/>
      <w:pPr>
        <w:ind w:left="375" w:hanging="375"/>
      </w:pPr>
      <w:rPr>
        <w:rFonts w:hint="default"/>
        <w:b/>
      </w:rPr>
    </w:lvl>
    <w:lvl w:ilvl="1">
      <w:start w:val="1"/>
      <w:numFmt w:val="decimal"/>
      <w:lvlText w:val="%1.%2"/>
      <w:lvlJc w:val="left"/>
      <w:pPr>
        <w:ind w:left="735" w:hanging="375"/>
      </w:pPr>
      <w:rPr>
        <w:rFonts w:hint="default"/>
        <w:b w:val="0"/>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320" w:hanging="1440"/>
      </w:pPr>
      <w:rPr>
        <w:rFonts w:hint="default"/>
        <w:b/>
      </w:rPr>
    </w:lvl>
  </w:abstractNum>
  <w:abstractNum w:abstractNumId="33" w15:restartNumberingAfterBreak="0">
    <w:nsid w:val="363E36CB"/>
    <w:multiLevelType w:val="multilevel"/>
    <w:tmpl w:val="3286A794"/>
    <w:lvl w:ilvl="0">
      <w:start w:val="6"/>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3A563F91"/>
    <w:multiLevelType w:val="hybridMultilevel"/>
    <w:tmpl w:val="9EA241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3A7E3DC7"/>
    <w:multiLevelType w:val="multilevel"/>
    <w:tmpl w:val="C1BAB856"/>
    <w:lvl w:ilvl="0">
      <w:start w:val="2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3C513DA1"/>
    <w:multiLevelType w:val="hybridMultilevel"/>
    <w:tmpl w:val="3898A772"/>
    <w:lvl w:ilvl="0" w:tplc="04240001">
      <w:start w:val="1"/>
      <w:numFmt w:val="bullet"/>
      <w:lvlText w:val=""/>
      <w:lvlJc w:val="left"/>
      <w:pPr>
        <w:ind w:left="765" w:hanging="360"/>
      </w:pPr>
      <w:rPr>
        <w:rFonts w:ascii="Symbol" w:hAnsi="Symbol"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37" w15:restartNumberingAfterBreak="0">
    <w:nsid w:val="406475DA"/>
    <w:multiLevelType w:val="multilevel"/>
    <w:tmpl w:val="5AFABF84"/>
    <w:lvl w:ilvl="0">
      <w:start w:val="21"/>
      <w:numFmt w:val="decimal"/>
      <w:lvlText w:val="%1"/>
      <w:lvlJc w:val="left"/>
      <w:pPr>
        <w:ind w:left="375" w:hanging="375"/>
      </w:pPr>
      <w:rPr>
        <w:rFonts w:hint="default"/>
        <w:b/>
      </w:rPr>
    </w:lvl>
    <w:lvl w:ilvl="1">
      <w:start w:val="1"/>
      <w:numFmt w:val="decimal"/>
      <w:lvlText w:val="%1.%2"/>
      <w:lvlJc w:val="left"/>
      <w:pPr>
        <w:ind w:left="735" w:hanging="375"/>
      </w:pPr>
      <w:rPr>
        <w:rFonts w:hint="default"/>
        <w:b w:val="0"/>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320" w:hanging="1440"/>
      </w:pPr>
      <w:rPr>
        <w:rFonts w:hint="default"/>
        <w:b/>
      </w:rPr>
    </w:lvl>
  </w:abstractNum>
  <w:abstractNum w:abstractNumId="38" w15:restartNumberingAfterBreak="0">
    <w:nsid w:val="415C22A6"/>
    <w:multiLevelType w:val="multilevel"/>
    <w:tmpl w:val="CAD02484"/>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tabs>
          <w:tab w:val="num" w:pos="720"/>
        </w:tabs>
        <w:ind w:left="720" w:hanging="360"/>
      </w:pPr>
      <w:rPr>
        <w:rFonts w:ascii="Symbol" w:hAnsi="Symbol" w:hint="default"/>
        <w:b w:val="0"/>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9" w15:restartNumberingAfterBreak="0">
    <w:nsid w:val="489C4DC8"/>
    <w:multiLevelType w:val="hybridMultilevel"/>
    <w:tmpl w:val="5A70D084"/>
    <w:lvl w:ilvl="0" w:tplc="04240001">
      <w:start w:val="1"/>
      <w:numFmt w:val="bullet"/>
      <w:lvlText w:val=""/>
      <w:lvlJc w:val="left"/>
      <w:pPr>
        <w:tabs>
          <w:tab w:val="num" w:pos="1620"/>
        </w:tabs>
        <w:ind w:left="1620" w:hanging="360"/>
      </w:pPr>
      <w:rPr>
        <w:rFonts w:ascii="Symbol" w:hAnsi="Symbol" w:hint="default"/>
      </w:rPr>
    </w:lvl>
    <w:lvl w:ilvl="1" w:tplc="04240003" w:tentative="1">
      <w:start w:val="1"/>
      <w:numFmt w:val="bullet"/>
      <w:lvlText w:val="o"/>
      <w:lvlJc w:val="left"/>
      <w:pPr>
        <w:tabs>
          <w:tab w:val="num" w:pos="2340"/>
        </w:tabs>
        <w:ind w:left="2340" w:hanging="360"/>
      </w:pPr>
      <w:rPr>
        <w:rFonts w:ascii="Courier New" w:hAnsi="Courier New" w:cs="Courier New" w:hint="default"/>
      </w:rPr>
    </w:lvl>
    <w:lvl w:ilvl="2" w:tplc="04240005" w:tentative="1">
      <w:start w:val="1"/>
      <w:numFmt w:val="bullet"/>
      <w:lvlText w:val=""/>
      <w:lvlJc w:val="left"/>
      <w:pPr>
        <w:tabs>
          <w:tab w:val="num" w:pos="3060"/>
        </w:tabs>
        <w:ind w:left="3060" w:hanging="360"/>
      </w:pPr>
      <w:rPr>
        <w:rFonts w:ascii="Wingdings" w:hAnsi="Wingdings" w:hint="default"/>
      </w:rPr>
    </w:lvl>
    <w:lvl w:ilvl="3" w:tplc="04240001" w:tentative="1">
      <w:start w:val="1"/>
      <w:numFmt w:val="bullet"/>
      <w:lvlText w:val=""/>
      <w:lvlJc w:val="left"/>
      <w:pPr>
        <w:tabs>
          <w:tab w:val="num" w:pos="3780"/>
        </w:tabs>
        <w:ind w:left="3780" w:hanging="360"/>
      </w:pPr>
      <w:rPr>
        <w:rFonts w:ascii="Symbol" w:hAnsi="Symbol" w:hint="default"/>
      </w:rPr>
    </w:lvl>
    <w:lvl w:ilvl="4" w:tplc="04240003" w:tentative="1">
      <w:start w:val="1"/>
      <w:numFmt w:val="bullet"/>
      <w:lvlText w:val="o"/>
      <w:lvlJc w:val="left"/>
      <w:pPr>
        <w:tabs>
          <w:tab w:val="num" w:pos="4500"/>
        </w:tabs>
        <w:ind w:left="4500" w:hanging="360"/>
      </w:pPr>
      <w:rPr>
        <w:rFonts w:ascii="Courier New" w:hAnsi="Courier New" w:cs="Courier New" w:hint="default"/>
      </w:rPr>
    </w:lvl>
    <w:lvl w:ilvl="5" w:tplc="04240005" w:tentative="1">
      <w:start w:val="1"/>
      <w:numFmt w:val="bullet"/>
      <w:lvlText w:val=""/>
      <w:lvlJc w:val="left"/>
      <w:pPr>
        <w:tabs>
          <w:tab w:val="num" w:pos="5220"/>
        </w:tabs>
        <w:ind w:left="5220" w:hanging="360"/>
      </w:pPr>
      <w:rPr>
        <w:rFonts w:ascii="Wingdings" w:hAnsi="Wingdings" w:hint="default"/>
      </w:rPr>
    </w:lvl>
    <w:lvl w:ilvl="6" w:tplc="04240001" w:tentative="1">
      <w:start w:val="1"/>
      <w:numFmt w:val="bullet"/>
      <w:lvlText w:val=""/>
      <w:lvlJc w:val="left"/>
      <w:pPr>
        <w:tabs>
          <w:tab w:val="num" w:pos="5940"/>
        </w:tabs>
        <w:ind w:left="5940" w:hanging="360"/>
      </w:pPr>
      <w:rPr>
        <w:rFonts w:ascii="Symbol" w:hAnsi="Symbol" w:hint="default"/>
      </w:rPr>
    </w:lvl>
    <w:lvl w:ilvl="7" w:tplc="04240003" w:tentative="1">
      <w:start w:val="1"/>
      <w:numFmt w:val="bullet"/>
      <w:lvlText w:val="o"/>
      <w:lvlJc w:val="left"/>
      <w:pPr>
        <w:tabs>
          <w:tab w:val="num" w:pos="6660"/>
        </w:tabs>
        <w:ind w:left="6660" w:hanging="360"/>
      </w:pPr>
      <w:rPr>
        <w:rFonts w:ascii="Courier New" w:hAnsi="Courier New" w:cs="Courier New" w:hint="default"/>
      </w:rPr>
    </w:lvl>
    <w:lvl w:ilvl="8" w:tplc="04240005" w:tentative="1">
      <w:start w:val="1"/>
      <w:numFmt w:val="bullet"/>
      <w:lvlText w:val=""/>
      <w:lvlJc w:val="left"/>
      <w:pPr>
        <w:tabs>
          <w:tab w:val="num" w:pos="7380"/>
        </w:tabs>
        <w:ind w:left="7380" w:hanging="360"/>
      </w:pPr>
      <w:rPr>
        <w:rFonts w:ascii="Wingdings" w:hAnsi="Wingdings" w:hint="default"/>
      </w:rPr>
    </w:lvl>
  </w:abstractNum>
  <w:abstractNum w:abstractNumId="40" w15:restartNumberingAfterBreak="0">
    <w:nsid w:val="4F287223"/>
    <w:multiLevelType w:val="multilevel"/>
    <w:tmpl w:val="CAD02484"/>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tabs>
          <w:tab w:val="num" w:pos="720"/>
        </w:tabs>
        <w:ind w:left="720" w:hanging="360"/>
      </w:pPr>
      <w:rPr>
        <w:rFonts w:ascii="Symbol" w:hAnsi="Symbol" w:hint="default"/>
        <w:b w:val="0"/>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41" w15:restartNumberingAfterBreak="0">
    <w:nsid w:val="52903506"/>
    <w:multiLevelType w:val="multilevel"/>
    <w:tmpl w:val="95789D1A"/>
    <w:lvl w:ilvl="0">
      <w:start w:val="27"/>
      <w:numFmt w:val="decimal"/>
      <w:lvlText w:val="%1"/>
      <w:lvlJc w:val="left"/>
      <w:pPr>
        <w:ind w:left="375" w:hanging="375"/>
      </w:pPr>
      <w:rPr>
        <w:rFonts w:hint="default"/>
        <w:b/>
      </w:rPr>
    </w:lvl>
    <w:lvl w:ilvl="1">
      <w:start w:val="1"/>
      <w:numFmt w:val="decimal"/>
      <w:lvlText w:val="%1.%2"/>
      <w:lvlJc w:val="left"/>
      <w:pPr>
        <w:ind w:left="735" w:hanging="375"/>
      </w:pPr>
      <w:rPr>
        <w:rFonts w:hint="default"/>
        <w:b w:val="0"/>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320" w:hanging="1440"/>
      </w:pPr>
      <w:rPr>
        <w:rFonts w:hint="default"/>
        <w:b/>
      </w:rPr>
    </w:lvl>
  </w:abstractNum>
  <w:abstractNum w:abstractNumId="42" w15:restartNumberingAfterBreak="0">
    <w:nsid w:val="566B7F37"/>
    <w:multiLevelType w:val="hybridMultilevel"/>
    <w:tmpl w:val="7C3A550C"/>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3" w15:restartNumberingAfterBreak="0">
    <w:nsid w:val="59892417"/>
    <w:multiLevelType w:val="hybridMultilevel"/>
    <w:tmpl w:val="90D60DFE"/>
    <w:lvl w:ilvl="0" w:tplc="CAD84BF8">
      <w:numFmt w:val="bullet"/>
      <w:lvlText w:val="-"/>
      <w:lvlJc w:val="left"/>
      <w:pPr>
        <w:ind w:left="360" w:hanging="360"/>
      </w:pPr>
      <w:rPr>
        <w:rFonts w:ascii="Calibri" w:eastAsia="Calibri" w:hAnsi="Calibri" w:cs="Times New Roman" w:hint="default"/>
      </w:rPr>
    </w:lvl>
    <w:lvl w:ilvl="1" w:tplc="1F9AD11A">
      <w:numFmt w:val="bullet"/>
      <w:lvlText w:val="–"/>
      <w:lvlJc w:val="left"/>
      <w:pPr>
        <w:ind w:left="1440" w:hanging="360"/>
      </w:pPr>
      <w:rPr>
        <w:rFonts w:ascii="Calibri" w:eastAsia="Calibri"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5A507C18"/>
    <w:multiLevelType w:val="hybridMultilevel"/>
    <w:tmpl w:val="D48238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5CD81FED"/>
    <w:multiLevelType w:val="multilevel"/>
    <w:tmpl w:val="4F32BBDC"/>
    <w:lvl w:ilvl="0">
      <w:start w:val="20"/>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5D8C1386"/>
    <w:multiLevelType w:val="multilevel"/>
    <w:tmpl w:val="C7F8F75A"/>
    <w:lvl w:ilvl="0">
      <w:start w:val="3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7" w15:restartNumberingAfterBreak="0">
    <w:nsid w:val="5F8E289C"/>
    <w:multiLevelType w:val="multilevel"/>
    <w:tmpl w:val="2EF86B76"/>
    <w:lvl w:ilvl="0">
      <w:start w:val="10"/>
      <w:numFmt w:val="decimal"/>
      <w:lvlText w:val="%1"/>
      <w:lvlJc w:val="left"/>
      <w:pPr>
        <w:ind w:left="36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320" w:hanging="72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48" w15:restartNumberingAfterBreak="0">
    <w:nsid w:val="635875D4"/>
    <w:multiLevelType w:val="multilevel"/>
    <w:tmpl w:val="C1A6804E"/>
    <w:lvl w:ilvl="0">
      <w:start w:val="1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9" w15:restartNumberingAfterBreak="0">
    <w:nsid w:val="63ED3949"/>
    <w:multiLevelType w:val="multilevel"/>
    <w:tmpl w:val="4D120C50"/>
    <w:lvl w:ilvl="0">
      <w:start w:val="3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0" w15:restartNumberingAfterBreak="0">
    <w:nsid w:val="669B1FF9"/>
    <w:multiLevelType w:val="hybridMultilevel"/>
    <w:tmpl w:val="9C5C052C"/>
    <w:lvl w:ilvl="0" w:tplc="CAD84BF8">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1" w15:restartNumberingAfterBreak="0">
    <w:nsid w:val="686657FE"/>
    <w:multiLevelType w:val="multilevel"/>
    <w:tmpl w:val="F014CCE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b w:val="0"/>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52" w15:restartNumberingAfterBreak="0">
    <w:nsid w:val="693139E0"/>
    <w:multiLevelType w:val="hybridMultilevel"/>
    <w:tmpl w:val="F65A60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6A1905EC"/>
    <w:multiLevelType w:val="multilevel"/>
    <w:tmpl w:val="68AC2E74"/>
    <w:lvl w:ilvl="0">
      <w:start w:val="1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4" w15:restartNumberingAfterBreak="0">
    <w:nsid w:val="6A4656E0"/>
    <w:multiLevelType w:val="hybridMultilevel"/>
    <w:tmpl w:val="47B0775C"/>
    <w:lvl w:ilvl="0" w:tplc="04240017">
      <w:start w:val="1"/>
      <w:numFmt w:val="bullet"/>
      <w:lvlText w:val=""/>
      <w:lvlJc w:val="left"/>
      <w:pPr>
        <w:tabs>
          <w:tab w:val="num" w:pos="720"/>
        </w:tabs>
        <w:ind w:left="720" w:hanging="360"/>
      </w:pPr>
      <w:rPr>
        <w:rFonts w:ascii="Symbol" w:hAnsi="Symbol" w:hint="default"/>
      </w:rPr>
    </w:lvl>
    <w:lvl w:ilvl="1" w:tplc="04240019" w:tentative="1">
      <w:start w:val="1"/>
      <w:numFmt w:val="bullet"/>
      <w:lvlText w:val="o"/>
      <w:lvlJc w:val="left"/>
      <w:pPr>
        <w:tabs>
          <w:tab w:val="num" w:pos="1440"/>
        </w:tabs>
        <w:ind w:left="1440" w:hanging="360"/>
      </w:pPr>
      <w:rPr>
        <w:rFonts w:ascii="Courier New" w:hAnsi="Courier New" w:cs="Arial Narro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Arial Narro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Arial Narro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6D3E2039"/>
    <w:multiLevelType w:val="multilevel"/>
    <w:tmpl w:val="21788058"/>
    <w:lvl w:ilvl="0">
      <w:start w:val="2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6" w15:restartNumberingAfterBreak="0">
    <w:nsid w:val="6F4D3178"/>
    <w:multiLevelType w:val="multilevel"/>
    <w:tmpl w:val="2D9660C8"/>
    <w:lvl w:ilvl="0">
      <w:start w:val="3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7" w15:restartNumberingAfterBreak="0">
    <w:nsid w:val="72560B7F"/>
    <w:multiLevelType w:val="multilevel"/>
    <w:tmpl w:val="B90A29E8"/>
    <w:lvl w:ilvl="0">
      <w:start w:val="1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8" w15:restartNumberingAfterBreak="0">
    <w:nsid w:val="74523429"/>
    <w:multiLevelType w:val="multilevel"/>
    <w:tmpl w:val="6B087A80"/>
    <w:lvl w:ilvl="0">
      <w:start w:val="2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9" w15:restartNumberingAfterBreak="0">
    <w:nsid w:val="746D4AE9"/>
    <w:multiLevelType w:val="singleLevel"/>
    <w:tmpl w:val="5450EB32"/>
    <w:lvl w:ilvl="0">
      <w:start w:val="1"/>
      <w:numFmt w:val="upperLetter"/>
      <w:pStyle w:val="Naslov8"/>
      <w:lvlText w:val="%1."/>
      <w:lvlJc w:val="left"/>
      <w:pPr>
        <w:tabs>
          <w:tab w:val="num" w:pos="360"/>
        </w:tabs>
        <w:ind w:left="360" w:hanging="360"/>
      </w:pPr>
      <w:rPr>
        <w:rFonts w:hint="default"/>
      </w:rPr>
    </w:lvl>
  </w:abstractNum>
  <w:abstractNum w:abstractNumId="60" w15:restartNumberingAfterBreak="0">
    <w:nsid w:val="7559384D"/>
    <w:multiLevelType w:val="multilevel"/>
    <w:tmpl w:val="484621A0"/>
    <w:lvl w:ilvl="0">
      <w:start w:val="1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1" w15:restartNumberingAfterBreak="0">
    <w:nsid w:val="75DE1D32"/>
    <w:multiLevelType w:val="multilevel"/>
    <w:tmpl w:val="A4748B26"/>
    <w:lvl w:ilvl="0">
      <w:start w:val="1"/>
      <w:numFmt w:val="decimal"/>
      <w:lvlText w:val="%1."/>
      <w:lvlJc w:val="left"/>
      <w:pPr>
        <w:ind w:left="360" w:hanging="360"/>
      </w:pPr>
      <w:rPr>
        <w:b/>
      </w:r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2" w15:restartNumberingAfterBreak="0">
    <w:nsid w:val="76020A63"/>
    <w:multiLevelType w:val="hybridMultilevel"/>
    <w:tmpl w:val="67EA11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771414FD"/>
    <w:multiLevelType w:val="multilevel"/>
    <w:tmpl w:val="078A822C"/>
    <w:lvl w:ilvl="0">
      <w:start w:val="19"/>
      <w:numFmt w:val="decimal"/>
      <w:lvlText w:val="%1"/>
      <w:lvlJc w:val="left"/>
      <w:pPr>
        <w:ind w:left="360" w:hanging="360"/>
      </w:pPr>
      <w:rPr>
        <w:rFonts w:cs="Arial" w:hint="default"/>
      </w:rPr>
    </w:lvl>
    <w:lvl w:ilvl="1">
      <w:start w:val="1"/>
      <w:numFmt w:val="decimal"/>
      <w:lvlText w:val="%1.%2"/>
      <w:lvlJc w:val="left"/>
      <w:pPr>
        <w:ind w:left="720" w:hanging="360"/>
      </w:pPr>
      <w:rPr>
        <w:rFonts w:cs="Arial" w:hint="default"/>
      </w:rPr>
    </w:lvl>
    <w:lvl w:ilvl="2">
      <w:start w:val="1"/>
      <w:numFmt w:val="decimal"/>
      <w:lvlText w:val="%1.%2.%3"/>
      <w:lvlJc w:val="left"/>
      <w:pPr>
        <w:ind w:left="1440" w:hanging="720"/>
      </w:pPr>
      <w:rPr>
        <w:rFonts w:cs="Arial" w:hint="default"/>
      </w:rPr>
    </w:lvl>
    <w:lvl w:ilvl="3">
      <w:start w:val="1"/>
      <w:numFmt w:val="decimal"/>
      <w:lvlText w:val="%1.%2.%3.%4"/>
      <w:lvlJc w:val="left"/>
      <w:pPr>
        <w:ind w:left="1800" w:hanging="720"/>
      </w:pPr>
      <w:rPr>
        <w:rFonts w:cs="Arial" w:hint="default"/>
      </w:rPr>
    </w:lvl>
    <w:lvl w:ilvl="4">
      <w:start w:val="1"/>
      <w:numFmt w:val="decimal"/>
      <w:lvlText w:val="%1.%2.%3.%4.%5"/>
      <w:lvlJc w:val="left"/>
      <w:pPr>
        <w:ind w:left="2160" w:hanging="720"/>
      </w:pPr>
      <w:rPr>
        <w:rFonts w:cs="Arial" w:hint="default"/>
      </w:rPr>
    </w:lvl>
    <w:lvl w:ilvl="5">
      <w:start w:val="1"/>
      <w:numFmt w:val="decimal"/>
      <w:lvlText w:val="%1.%2.%3.%4.%5.%6"/>
      <w:lvlJc w:val="left"/>
      <w:pPr>
        <w:ind w:left="2880" w:hanging="1080"/>
      </w:pPr>
      <w:rPr>
        <w:rFonts w:cs="Arial" w:hint="default"/>
      </w:rPr>
    </w:lvl>
    <w:lvl w:ilvl="6">
      <w:start w:val="1"/>
      <w:numFmt w:val="decimal"/>
      <w:lvlText w:val="%1.%2.%3.%4.%5.%6.%7"/>
      <w:lvlJc w:val="left"/>
      <w:pPr>
        <w:ind w:left="3240" w:hanging="1080"/>
      </w:pPr>
      <w:rPr>
        <w:rFonts w:cs="Arial" w:hint="default"/>
      </w:rPr>
    </w:lvl>
    <w:lvl w:ilvl="7">
      <w:start w:val="1"/>
      <w:numFmt w:val="decimal"/>
      <w:lvlText w:val="%1.%2.%3.%4.%5.%6.%7.%8"/>
      <w:lvlJc w:val="left"/>
      <w:pPr>
        <w:ind w:left="3960" w:hanging="1440"/>
      </w:pPr>
      <w:rPr>
        <w:rFonts w:cs="Arial" w:hint="default"/>
      </w:rPr>
    </w:lvl>
    <w:lvl w:ilvl="8">
      <w:start w:val="1"/>
      <w:numFmt w:val="decimal"/>
      <w:lvlText w:val="%1.%2.%3.%4.%5.%6.%7.%8.%9"/>
      <w:lvlJc w:val="left"/>
      <w:pPr>
        <w:ind w:left="4320" w:hanging="1440"/>
      </w:pPr>
      <w:rPr>
        <w:rFonts w:cs="Arial" w:hint="default"/>
      </w:rPr>
    </w:lvl>
  </w:abstractNum>
  <w:abstractNum w:abstractNumId="64" w15:restartNumberingAfterBreak="0">
    <w:nsid w:val="78DD75E5"/>
    <w:multiLevelType w:val="hybridMultilevel"/>
    <w:tmpl w:val="8A682B14"/>
    <w:lvl w:ilvl="0" w:tplc="0409000F">
      <w:start w:val="1"/>
      <w:numFmt w:val="decimal"/>
      <w:lvlText w:val="%1."/>
      <w:lvlJc w:val="left"/>
      <w:pPr>
        <w:tabs>
          <w:tab w:val="num" w:pos="720"/>
        </w:tabs>
        <w:ind w:left="720" w:hanging="360"/>
      </w:pPr>
    </w:lvl>
    <w:lvl w:ilvl="1" w:tplc="21C275CE">
      <w:start w:val="1"/>
      <w:numFmt w:val="bullet"/>
      <w:lvlText w:val=""/>
      <w:lvlJc w:val="left"/>
      <w:pPr>
        <w:tabs>
          <w:tab w:val="num" w:pos="1364"/>
        </w:tabs>
        <w:ind w:left="1364" w:hanging="284"/>
      </w:pPr>
      <w:rPr>
        <w:rFonts w:ascii="Symbol" w:hAnsi="Symbol" w:hint="default"/>
        <w:sz w:val="22"/>
        <w:szCs w:val="22"/>
      </w:rPr>
    </w:lvl>
    <w:lvl w:ilvl="2" w:tplc="CDFE3EAE">
      <w:start w:val="1"/>
      <w:numFmt w:val="lowerLetter"/>
      <w:lvlText w:val="%3)"/>
      <w:lvlJc w:val="left"/>
      <w:pPr>
        <w:tabs>
          <w:tab w:val="num" w:pos="2340"/>
        </w:tabs>
        <w:ind w:left="2340" w:hanging="360"/>
      </w:pPr>
      <w:rPr>
        <w:rFonts w:hint="default"/>
      </w:rPr>
    </w:lvl>
    <w:lvl w:ilvl="3" w:tplc="0409000F">
      <w:start w:val="1"/>
      <w:numFmt w:val="decimal"/>
      <w:lvlText w:val="%4."/>
      <w:lvlJc w:val="left"/>
      <w:pPr>
        <w:tabs>
          <w:tab w:val="num" w:pos="2880"/>
        </w:tabs>
        <w:ind w:left="2880" w:hanging="360"/>
      </w:pPr>
    </w:lvl>
    <w:lvl w:ilvl="4" w:tplc="18B40C42">
      <w:numFmt w:val="bullet"/>
      <w:lvlText w:val="-"/>
      <w:lvlJc w:val="left"/>
      <w:pPr>
        <w:ind w:left="3600" w:hanging="360"/>
      </w:pPr>
      <w:rPr>
        <w:rFonts w:ascii="Calibri" w:eastAsia="Times New Roman" w:hAnsi="Calibri" w:cs="Arial"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5" w15:restartNumberingAfterBreak="0">
    <w:nsid w:val="791457EE"/>
    <w:multiLevelType w:val="hybridMultilevel"/>
    <w:tmpl w:val="1F3827A4"/>
    <w:lvl w:ilvl="0" w:tplc="04240001">
      <w:start w:val="1"/>
      <w:numFmt w:val="bullet"/>
      <w:lvlText w:val=""/>
      <w:lvlJc w:val="left"/>
      <w:pPr>
        <w:ind w:left="1260" w:hanging="360"/>
      </w:pPr>
      <w:rPr>
        <w:rFonts w:ascii="Symbol" w:hAnsi="Symbol" w:hint="default"/>
      </w:rPr>
    </w:lvl>
    <w:lvl w:ilvl="1" w:tplc="04240003" w:tentative="1">
      <w:start w:val="1"/>
      <w:numFmt w:val="bullet"/>
      <w:lvlText w:val="o"/>
      <w:lvlJc w:val="left"/>
      <w:pPr>
        <w:ind w:left="1980" w:hanging="360"/>
      </w:pPr>
      <w:rPr>
        <w:rFonts w:ascii="Courier New" w:hAnsi="Courier New" w:cs="Courier New" w:hint="default"/>
      </w:rPr>
    </w:lvl>
    <w:lvl w:ilvl="2" w:tplc="04240005" w:tentative="1">
      <w:start w:val="1"/>
      <w:numFmt w:val="bullet"/>
      <w:lvlText w:val=""/>
      <w:lvlJc w:val="left"/>
      <w:pPr>
        <w:ind w:left="2700" w:hanging="360"/>
      </w:pPr>
      <w:rPr>
        <w:rFonts w:ascii="Wingdings" w:hAnsi="Wingdings" w:hint="default"/>
      </w:rPr>
    </w:lvl>
    <w:lvl w:ilvl="3" w:tplc="04240001" w:tentative="1">
      <w:start w:val="1"/>
      <w:numFmt w:val="bullet"/>
      <w:lvlText w:val=""/>
      <w:lvlJc w:val="left"/>
      <w:pPr>
        <w:ind w:left="3420" w:hanging="360"/>
      </w:pPr>
      <w:rPr>
        <w:rFonts w:ascii="Symbol" w:hAnsi="Symbol" w:hint="default"/>
      </w:rPr>
    </w:lvl>
    <w:lvl w:ilvl="4" w:tplc="04240003" w:tentative="1">
      <w:start w:val="1"/>
      <w:numFmt w:val="bullet"/>
      <w:lvlText w:val="o"/>
      <w:lvlJc w:val="left"/>
      <w:pPr>
        <w:ind w:left="4140" w:hanging="360"/>
      </w:pPr>
      <w:rPr>
        <w:rFonts w:ascii="Courier New" w:hAnsi="Courier New" w:cs="Courier New" w:hint="default"/>
      </w:rPr>
    </w:lvl>
    <w:lvl w:ilvl="5" w:tplc="04240005" w:tentative="1">
      <w:start w:val="1"/>
      <w:numFmt w:val="bullet"/>
      <w:lvlText w:val=""/>
      <w:lvlJc w:val="left"/>
      <w:pPr>
        <w:ind w:left="4860" w:hanging="360"/>
      </w:pPr>
      <w:rPr>
        <w:rFonts w:ascii="Wingdings" w:hAnsi="Wingdings" w:hint="default"/>
      </w:rPr>
    </w:lvl>
    <w:lvl w:ilvl="6" w:tplc="04240001" w:tentative="1">
      <w:start w:val="1"/>
      <w:numFmt w:val="bullet"/>
      <w:lvlText w:val=""/>
      <w:lvlJc w:val="left"/>
      <w:pPr>
        <w:ind w:left="5580" w:hanging="360"/>
      </w:pPr>
      <w:rPr>
        <w:rFonts w:ascii="Symbol" w:hAnsi="Symbol" w:hint="default"/>
      </w:rPr>
    </w:lvl>
    <w:lvl w:ilvl="7" w:tplc="04240003" w:tentative="1">
      <w:start w:val="1"/>
      <w:numFmt w:val="bullet"/>
      <w:lvlText w:val="o"/>
      <w:lvlJc w:val="left"/>
      <w:pPr>
        <w:ind w:left="6300" w:hanging="360"/>
      </w:pPr>
      <w:rPr>
        <w:rFonts w:ascii="Courier New" w:hAnsi="Courier New" w:cs="Courier New" w:hint="default"/>
      </w:rPr>
    </w:lvl>
    <w:lvl w:ilvl="8" w:tplc="04240005" w:tentative="1">
      <w:start w:val="1"/>
      <w:numFmt w:val="bullet"/>
      <w:lvlText w:val=""/>
      <w:lvlJc w:val="left"/>
      <w:pPr>
        <w:ind w:left="7020" w:hanging="360"/>
      </w:pPr>
      <w:rPr>
        <w:rFonts w:ascii="Wingdings" w:hAnsi="Wingdings" w:hint="default"/>
      </w:rPr>
    </w:lvl>
  </w:abstractNum>
  <w:abstractNum w:abstractNumId="66" w15:restartNumberingAfterBreak="0">
    <w:nsid w:val="7934030F"/>
    <w:multiLevelType w:val="multilevel"/>
    <w:tmpl w:val="8988B8E6"/>
    <w:lvl w:ilvl="0">
      <w:start w:val="3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7" w15:restartNumberingAfterBreak="0">
    <w:nsid w:val="7AEA24B0"/>
    <w:multiLevelType w:val="multilevel"/>
    <w:tmpl w:val="5CD4915C"/>
    <w:lvl w:ilvl="0">
      <w:start w:val="3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8" w15:restartNumberingAfterBreak="0">
    <w:nsid w:val="7E707068"/>
    <w:multiLevelType w:val="multilevel"/>
    <w:tmpl w:val="C982F8BC"/>
    <w:lvl w:ilvl="0">
      <w:start w:val="30"/>
      <w:numFmt w:val="decimal"/>
      <w:lvlText w:val="%1"/>
      <w:lvlJc w:val="left"/>
      <w:pPr>
        <w:ind w:left="375" w:hanging="375"/>
      </w:pPr>
      <w:rPr>
        <w:rFonts w:hint="default"/>
        <w:b/>
      </w:rPr>
    </w:lvl>
    <w:lvl w:ilvl="1">
      <w:start w:val="1"/>
      <w:numFmt w:val="decimal"/>
      <w:lvlText w:val="%1.%2"/>
      <w:lvlJc w:val="left"/>
      <w:pPr>
        <w:ind w:left="735" w:hanging="375"/>
      </w:pPr>
      <w:rPr>
        <w:rFonts w:hint="default"/>
        <w:b w:val="0"/>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320" w:hanging="1440"/>
      </w:pPr>
      <w:rPr>
        <w:rFonts w:hint="default"/>
        <w:b/>
      </w:rPr>
    </w:lvl>
  </w:abstractNum>
  <w:num w:numId="1">
    <w:abstractNumId w:val="51"/>
  </w:num>
  <w:num w:numId="2">
    <w:abstractNumId w:val="24"/>
  </w:num>
  <w:num w:numId="3">
    <w:abstractNumId w:val="14"/>
  </w:num>
  <w:num w:numId="4">
    <w:abstractNumId w:val="64"/>
  </w:num>
  <w:num w:numId="5">
    <w:abstractNumId w:val="59"/>
  </w:num>
  <w:num w:numId="6">
    <w:abstractNumId w:val="26"/>
  </w:num>
  <w:num w:numId="7">
    <w:abstractNumId w:val="13"/>
  </w:num>
  <w:num w:numId="8">
    <w:abstractNumId w:val="19"/>
  </w:num>
  <w:num w:numId="9">
    <w:abstractNumId w:val="30"/>
  </w:num>
  <w:num w:numId="10">
    <w:abstractNumId w:val="3"/>
  </w:num>
  <w:num w:numId="11">
    <w:abstractNumId w:val="39"/>
  </w:num>
  <w:num w:numId="12">
    <w:abstractNumId w:val="10"/>
  </w:num>
  <w:num w:numId="13">
    <w:abstractNumId w:val="7"/>
  </w:num>
  <w:num w:numId="14">
    <w:abstractNumId w:val="47"/>
  </w:num>
  <w:num w:numId="15">
    <w:abstractNumId w:val="25"/>
  </w:num>
  <w:num w:numId="16">
    <w:abstractNumId w:val="21"/>
  </w:num>
  <w:num w:numId="17">
    <w:abstractNumId w:val="45"/>
  </w:num>
  <w:num w:numId="18">
    <w:abstractNumId w:val="60"/>
  </w:num>
  <w:num w:numId="19">
    <w:abstractNumId w:val="53"/>
  </w:num>
  <w:num w:numId="20">
    <w:abstractNumId w:val="57"/>
  </w:num>
  <w:num w:numId="21">
    <w:abstractNumId w:val="63"/>
  </w:num>
  <w:num w:numId="22">
    <w:abstractNumId w:val="37"/>
  </w:num>
  <w:num w:numId="23">
    <w:abstractNumId w:val="35"/>
  </w:num>
  <w:num w:numId="24">
    <w:abstractNumId w:val="55"/>
  </w:num>
  <w:num w:numId="25">
    <w:abstractNumId w:val="2"/>
  </w:num>
  <w:num w:numId="26">
    <w:abstractNumId w:val="41"/>
  </w:num>
  <w:num w:numId="27">
    <w:abstractNumId w:val="32"/>
  </w:num>
  <w:num w:numId="28">
    <w:abstractNumId w:val="8"/>
  </w:num>
  <w:num w:numId="29">
    <w:abstractNumId w:val="4"/>
  </w:num>
  <w:num w:numId="30">
    <w:abstractNumId w:val="56"/>
  </w:num>
  <w:num w:numId="31">
    <w:abstractNumId w:val="0"/>
  </w:num>
  <w:num w:numId="32">
    <w:abstractNumId w:val="16"/>
  </w:num>
  <w:num w:numId="33">
    <w:abstractNumId w:val="38"/>
  </w:num>
  <w:num w:numId="34">
    <w:abstractNumId w:val="40"/>
  </w:num>
  <w:num w:numId="35">
    <w:abstractNumId w:val="52"/>
  </w:num>
  <w:num w:numId="36">
    <w:abstractNumId w:val="23"/>
  </w:num>
  <w:num w:numId="37">
    <w:abstractNumId w:val="20"/>
  </w:num>
  <w:num w:numId="38">
    <w:abstractNumId w:val="54"/>
  </w:num>
  <w:num w:numId="39">
    <w:abstractNumId w:val="65"/>
  </w:num>
  <w:num w:numId="40">
    <w:abstractNumId w:val="34"/>
  </w:num>
  <w:num w:numId="41">
    <w:abstractNumId w:val="50"/>
  </w:num>
  <w:num w:numId="42">
    <w:abstractNumId w:val="6"/>
  </w:num>
  <w:num w:numId="43">
    <w:abstractNumId w:val="62"/>
  </w:num>
  <w:num w:numId="44">
    <w:abstractNumId w:val="31"/>
  </w:num>
  <w:num w:numId="45">
    <w:abstractNumId w:val="29"/>
  </w:num>
  <w:num w:numId="46">
    <w:abstractNumId w:val="11"/>
  </w:num>
  <w:num w:numId="47">
    <w:abstractNumId w:val="61"/>
  </w:num>
  <w:num w:numId="48">
    <w:abstractNumId w:val="43"/>
  </w:num>
  <w:num w:numId="49">
    <w:abstractNumId w:val="27"/>
  </w:num>
  <w:num w:numId="50">
    <w:abstractNumId w:val="44"/>
  </w:num>
  <w:num w:numId="51">
    <w:abstractNumId w:val="1"/>
  </w:num>
  <w:num w:numId="52">
    <w:abstractNumId w:val="28"/>
  </w:num>
  <w:num w:numId="53">
    <w:abstractNumId w:val="42"/>
  </w:num>
  <w:num w:numId="54">
    <w:abstractNumId w:val="36"/>
  </w:num>
  <w:num w:numId="55">
    <w:abstractNumId w:val="5"/>
  </w:num>
  <w:num w:numId="56">
    <w:abstractNumId w:val="33"/>
  </w:num>
  <w:num w:numId="57">
    <w:abstractNumId w:val="17"/>
  </w:num>
  <w:num w:numId="58">
    <w:abstractNumId w:val="18"/>
  </w:num>
  <w:num w:numId="59">
    <w:abstractNumId w:val="48"/>
  </w:num>
  <w:num w:numId="60">
    <w:abstractNumId w:val="15"/>
  </w:num>
  <w:num w:numId="61">
    <w:abstractNumId w:val="58"/>
  </w:num>
  <w:num w:numId="62">
    <w:abstractNumId w:val="68"/>
  </w:num>
  <w:num w:numId="63">
    <w:abstractNumId w:val="46"/>
  </w:num>
  <w:num w:numId="64">
    <w:abstractNumId w:val="49"/>
  </w:num>
  <w:num w:numId="65">
    <w:abstractNumId w:val="22"/>
  </w:num>
  <w:num w:numId="66">
    <w:abstractNumId w:val="66"/>
  </w:num>
  <w:num w:numId="67">
    <w:abstractNumId w:val="67"/>
  </w:num>
  <w:num w:numId="68">
    <w:abstractNumId w:val="9"/>
  </w:num>
  <w:num w:numId="69">
    <w:abstractNumId w:val="12"/>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00"/>
  <w:displayHorizontalDrawingGridEvery w:val="2"/>
  <w:characterSpacingControl w:val="doNotCompress"/>
  <w:hdrShapeDefaults>
    <o:shapedefaults v:ext="edit" spidmax="2049" fill="f" fillcolor="white" stroke="f">
      <v:fill color="white" on="f"/>
      <v:stroke on="f"/>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61E5"/>
    <w:rsid w:val="00000BFB"/>
    <w:rsid w:val="00000EDB"/>
    <w:rsid w:val="0000113B"/>
    <w:rsid w:val="00001975"/>
    <w:rsid w:val="00001D7A"/>
    <w:rsid w:val="00001EBD"/>
    <w:rsid w:val="00003BC9"/>
    <w:rsid w:val="00004B73"/>
    <w:rsid w:val="000051A3"/>
    <w:rsid w:val="00007CA0"/>
    <w:rsid w:val="00010689"/>
    <w:rsid w:val="000110A2"/>
    <w:rsid w:val="000115FC"/>
    <w:rsid w:val="00011D2E"/>
    <w:rsid w:val="00011D46"/>
    <w:rsid w:val="00012038"/>
    <w:rsid w:val="0001236B"/>
    <w:rsid w:val="00012411"/>
    <w:rsid w:val="000136DC"/>
    <w:rsid w:val="000141EF"/>
    <w:rsid w:val="000158C7"/>
    <w:rsid w:val="000160A5"/>
    <w:rsid w:val="000165BC"/>
    <w:rsid w:val="000166DF"/>
    <w:rsid w:val="00016DC9"/>
    <w:rsid w:val="00016EBD"/>
    <w:rsid w:val="00016FB9"/>
    <w:rsid w:val="000205A3"/>
    <w:rsid w:val="000209EA"/>
    <w:rsid w:val="0002111C"/>
    <w:rsid w:val="0002111D"/>
    <w:rsid w:val="000215D6"/>
    <w:rsid w:val="00021E9C"/>
    <w:rsid w:val="0002329D"/>
    <w:rsid w:val="0002457A"/>
    <w:rsid w:val="00025366"/>
    <w:rsid w:val="00025E37"/>
    <w:rsid w:val="00026035"/>
    <w:rsid w:val="000265E0"/>
    <w:rsid w:val="00026D90"/>
    <w:rsid w:val="00027B0C"/>
    <w:rsid w:val="000307E5"/>
    <w:rsid w:val="00030BE5"/>
    <w:rsid w:val="00030E08"/>
    <w:rsid w:val="0003138A"/>
    <w:rsid w:val="00032B69"/>
    <w:rsid w:val="00032F87"/>
    <w:rsid w:val="00033D69"/>
    <w:rsid w:val="00033E95"/>
    <w:rsid w:val="0003409A"/>
    <w:rsid w:val="000342D2"/>
    <w:rsid w:val="0003435E"/>
    <w:rsid w:val="00034B02"/>
    <w:rsid w:val="0003500E"/>
    <w:rsid w:val="00035369"/>
    <w:rsid w:val="0003574F"/>
    <w:rsid w:val="0003670C"/>
    <w:rsid w:val="00036DFB"/>
    <w:rsid w:val="0004013F"/>
    <w:rsid w:val="00040454"/>
    <w:rsid w:val="000408D2"/>
    <w:rsid w:val="000415F6"/>
    <w:rsid w:val="00041D66"/>
    <w:rsid w:val="00042862"/>
    <w:rsid w:val="00042D4B"/>
    <w:rsid w:val="000433A6"/>
    <w:rsid w:val="0004429A"/>
    <w:rsid w:val="0004448C"/>
    <w:rsid w:val="00044B58"/>
    <w:rsid w:val="00044B64"/>
    <w:rsid w:val="000457E4"/>
    <w:rsid w:val="00045A44"/>
    <w:rsid w:val="000464CC"/>
    <w:rsid w:val="0004737E"/>
    <w:rsid w:val="000478DA"/>
    <w:rsid w:val="00047A36"/>
    <w:rsid w:val="00051973"/>
    <w:rsid w:val="000527C9"/>
    <w:rsid w:val="00052921"/>
    <w:rsid w:val="00053B15"/>
    <w:rsid w:val="00053E8B"/>
    <w:rsid w:val="00053FC1"/>
    <w:rsid w:val="000542F1"/>
    <w:rsid w:val="000546FE"/>
    <w:rsid w:val="00054E99"/>
    <w:rsid w:val="0005501B"/>
    <w:rsid w:val="00055B83"/>
    <w:rsid w:val="0005652B"/>
    <w:rsid w:val="0005691A"/>
    <w:rsid w:val="0005748B"/>
    <w:rsid w:val="00057D97"/>
    <w:rsid w:val="0006191C"/>
    <w:rsid w:val="000623B9"/>
    <w:rsid w:val="00064D88"/>
    <w:rsid w:val="00065312"/>
    <w:rsid w:val="000667CA"/>
    <w:rsid w:val="00067ECA"/>
    <w:rsid w:val="00070802"/>
    <w:rsid w:val="00070C61"/>
    <w:rsid w:val="00071190"/>
    <w:rsid w:val="00071657"/>
    <w:rsid w:val="00071CA1"/>
    <w:rsid w:val="00072773"/>
    <w:rsid w:val="00072850"/>
    <w:rsid w:val="00072B14"/>
    <w:rsid w:val="00072C4C"/>
    <w:rsid w:val="00072CBA"/>
    <w:rsid w:val="00072D01"/>
    <w:rsid w:val="000732E8"/>
    <w:rsid w:val="000735C6"/>
    <w:rsid w:val="0007394D"/>
    <w:rsid w:val="000745DC"/>
    <w:rsid w:val="00074783"/>
    <w:rsid w:val="000752C4"/>
    <w:rsid w:val="00075425"/>
    <w:rsid w:val="0007638F"/>
    <w:rsid w:val="000776F3"/>
    <w:rsid w:val="00080AEB"/>
    <w:rsid w:val="0008121B"/>
    <w:rsid w:val="000823AA"/>
    <w:rsid w:val="000833CB"/>
    <w:rsid w:val="00083546"/>
    <w:rsid w:val="000836BB"/>
    <w:rsid w:val="00083B8E"/>
    <w:rsid w:val="000840C2"/>
    <w:rsid w:val="0008563C"/>
    <w:rsid w:val="00086078"/>
    <w:rsid w:val="00086918"/>
    <w:rsid w:val="00086E02"/>
    <w:rsid w:val="00087AE1"/>
    <w:rsid w:val="00091739"/>
    <w:rsid w:val="00092A80"/>
    <w:rsid w:val="000930E9"/>
    <w:rsid w:val="00093865"/>
    <w:rsid w:val="000938D6"/>
    <w:rsid w:val="00093C2A"/>
    <w:rsid w:val="00093D0E"/>
    <w:rsid w:val="000941D5"/>
    <w:rsid w:val="000942F5"/>
    <w:rsid w:val="000947D1"/>
    <w:rsid w:val="000948D7"/>
    <w:rsid w:val="000959A9"/>
    <w:rsid w:val="00095F4F"/>
    <w:rsid w:val="00097417"/>
    <w:rsid w:val="000978FD"/>
    <w:rsid w:val="00097BE5"/>
    <w:rsid w:val="000A0C3F"/>
    <w:rsid w:val="000A11D5"/>
    <w:rsid w:val="000A1CCA"/>
    <w:rsid w:val="000A2435"/>
    <w:rsid w:val="000A49F1"/>
    <w:rsid w:val="000A4E32"/>
    <w:rsid w:val="000A560E"/>
    <w:rsid w:val="000A5D6B"/>
    <w:rsid w:val="000A69DF"/>
    <w:rsid w:val="000A6F92"/>
    <w:rsid w:val="000A7A08"/>
    <w:rsid w:val="000B04EB"/>
    <w:rsid w:val="000B07B5"/>
    <w:rsid w:val="000B24A0"/>
    <w:rsid w:val="000B2A8B"/>
    <w:rsid w:val="000B2BAC"/>
    <w:rsid w:val="000B2D5C"/>
    <w:rsid w:val="000B361D"/>
    <w:rsid w:val="000B3812"/>
    <w:rsid w:val="000B3E90"/>
    <w:rsid w:val="000B43F1"/>
    <w:rsid w:val="000B4BA1"/>
    <w:rsid w:val="000B5CEA"/>
    <w:rsid w:val="000B5D24"/>
    <w:rsid w:val="000B6226"/>
    <w:rsid w:val="000B62D6"/>
    <w:rsid w:val="000B7E0E"/>
    <w:rsid w:val="000C094B"/>
    <w:rsid w:val="000C0BF7"/>
    <w:rsid w:val="000C161F"/>
    <w:rsid w:val="000C1D88"/>
    <w:rsid w:val="000C342B"/>
    <w:rsid w:val="000C35A3"/>
    <w:rsid w:val="000C37A0"/>
    <w:rsid w:val="000C3B3D"/>
    <w:rsid w:val="000C4029"/>
    <w:rsid w:val="000C4247"/>
    <w:rsid w:val="000C4A30"/>
    <w:rsid w:val="000C4E2A"/>
    <w:rsid w:val="000C5543"/>
    <w:rsid w:val="000C572E"/>
    <w:rsid w:val="000C5A19"/>
    <w:rsid w:val="000C5CE6"/>
    <w:rsid w:val="000C673B"/>
    <w:rsid w:val="000C78A7"/>
    <w:rsid w:val="000C7940"/>
    <w:rsid w:val="000C7FBE"/>
    <w:rsid w:val="000D0D44"/>
    <w:rsid w:val="000D12E4"/>
    <w:rsid w:val="000D198A"/>
    <w:rsid w:val="000D19B2"/>
    <w:rsid w:val="000D1BF5"/>
    <w:rsid w:val="000D1C29"/>
    <w:rsid w:val="000D1FD4"/>
    <w:rsid w:val="000D3AAD"/>
    <w:rsid w:val="000D6505"/>
    <w:rsid w:val="000D69C1"/>
    <w:rsid w:val="000D6E1F"/>
    <w:rsid w:val="000D7270"/>
    <w:rsid w:val="000D7683"/>
    <w:rsid w:val="000D7909"/>
    <w:rsid w:val="000D7C48"/>
    <w:rsid w:val="000E08E9"/>
    <w:rsid w:val="000E0AAE"/>
    <w:rsid w:val="000E1B8B"/>
    <w:rsid w:val="000E3AFD"/>
    <w:rsid w:val="000E3AFE"/>
    <w:rsid w:val="000E4676"/>
    <w:rsid w:val="000E4D02"/>
    <w:rsid w:val="000E4DA7"/>
    <w:rsid w:val="000E614C"/>
    <w:rsid w:val="000E73D2"/>
    <w:rsid w:val="000E7EA9"/>
    <w:rsid w:val="000F039B"/>
    <w:rsid w:val="000F0EA8"/>
    <w:rsid w:val="000F1633"/>
    <w:rsid w:val="000F1BA9"/>
    <w:rsid w:val="000F3558"/>
    <w:rsid w:val="000F3A60"/>
    <w:rsid w:val="000F3A69"/>
    <w:rsid w:val="000F3D28"/>
    <w:rsid w:val="000F3F76"/>
    <w:rsid w:val="000F44D4"/>
    <w:rsid w:val="000F4786"/>
    <w:rsid w:val="000F4CA6"/>
    <w:rsid w:val="000F50B5"/>
    <w:rsid w:val="000F5141"/>
    <w:rsid w:val="000F68F7"/>
    <w:rsid w:val="000F69D3"/>
    <w:rsid w:val="000F6E79"/>
    <w:rsid w:val="000F772C"/>
    <w:rsid w:val="000F790B"/>
    <w:rsid w:val="000F7BB1"/>
    <w:rsid w:val="000F7C1C"/>
    <w:rsid w:val="001003E8"/>
    <w:rsid w:val="00101CF9"/>
    <w:rsid w:val="001031BF"/>
    <w:rsid w:val="0010382B"/>
    <w:rsid w:val="00103D80"/>
    <w:rsid w:val="00104DCB"/>
    <w:rsid w:val="00105FE2"/>
    <w:rsid w:val="00106474"/>
    <w:rsid w:val="00106DA0"/>
    <w:rsid w:val="00107879"/>
    <w:rsid w:val="00107AA1"/>
    <w:rsid w:val="00110F6E"/>
    <w:rsid w:val="00113DB0"/>
    <w:rsid w:val="001149DD"/>
    <w:rsid w:val="00114A46"/>
    <w:rsid w:val="001152C3"/>
    <w:rsid w:val="001160D3"/>
    <w:rsid w:val="0011660F"/>
    <w:rsid w:val="00116E0C"/>
    <w:rsid w:val="001177FB"/>
    <w:rsid w:val="001203CA"/>
    <w:rsid w:val="0012202C"/>
    <w:rsid w:val="00122435"/>
    <w:rsid w:val="00123352"/>
    <w:rsid w:val="00123C65"/>
    <w:rsid w:val="00123FA7"/>
    <w:rsid w:val="00124179"/>
    <w:rsid w:val="001244C9"/>
    <w:rsid w:val="0012514B"/>
    <w:rsid w:val="001261E9"/>
    <w:rsid w:val="00126B34"/>
    <w:rsid w:val="00127BB4"/>
    <w:rsid w:val="0013009C"/>
    <w:rsid w:val="001303EA"/>
    <w:rsid w:val="0013051B"/>
    <w:rsid w:val="0013060F"/>
    <w:rsid w:val="0013098E"/>
    <w:rsid w:val="00134981"/>
    <w:rsid w:val="00136297"/>
    <w:rsid w:val="00136FA7"/>
    <w:rsid w:val="00137158"/>
    <w:rsid w:val="00137342"/>
    <w:rsid w:val="00137380"/>
    <w:rsid w:val="00137AF7"/>
    <w:rsid w:val="0014029A"/>
    <w:rsid w:val="001418C3"/>
    <w:rsid w:val="00141BD4"/>
    <w:rsid w:val="001424FC"/>
    <w:rsid w:val="00142656"/>
    <w:rsid w:val="0014299B"/>
    <w:rsid w:val="00144E13"/>
    <w:rsid w:val="001450BE"/>
    <w:rsid w:val="001458A1"/>
    <w:rsid w:val="0014612C"/>
    <w:rsid w:val="00147079"/>
    <w:rsid w:val="001470F7"/>
    <w:rsid w:val="00147AE9"/>
    <w:rsid w:val="00150292"/>
    <w:rsid w:val="001508B8"/>
    <w:rsid w:val="00151DC1"/>
    <w:rsid w:val="0015361A"/>
    <w:rsid w:val="001541DA"/>
    <w:rsid w:val="0015470B"/>
    <w:rsid w:val="00156E70"/>
    <w:rsid w:val="00157A70"/>
    <w:rsid w:val="00157F54"/>
    <w:rsid w:val="0016031B"/>
    <w:rsid w:val="00160E8B"/>
    <w:rsid w:val="00160FAE"/>
    <w:rsid w:val="00162909"/>
    <w:rsid w:val="00163925"/>
    <w:rsid w:val="00163B1C"/>
    <w:rsid w:val="00164608"/>
    <w:rsid w:val="00164951"/>
    <w:rsid w:val="0016532E"/>
    <w:rsid w:val="00165C3E"/>
    <w:rsid w:val="00165CFD"/>
    <w:rsid w:val="0016638B"/>
    <w:rsid w:val="00166613"/>
    <w:rsid w:val="00166729"/>
    <w:rsid w:val="0016710A"/>
    <w:rsid w:val="0016758D"/>
    <w:rsid w:val="00167762"/>
    <w:rsid w:val="001679BE"/>
    <w:rsid w:val="0017005E"/>
    <w:rsid w:val="00170B61"/>
    <w:rsid w:val="00171272"/>
    <w:rsid w:val="001723F7"/>
    <w:rsid w:val="001729FB"/>
    <w:rsid w:val="00172A05"/>
    <w:rsid w:val="001735F8"/>
    <w:rsid w:val="00174093"/>
    <w:rsid w:val="001740FA"/>
    <w:rsid w:val="001753DB"/>
    <w:rsid w:val="00175419"/>
    <w:rsid w:val="00175BC7"/>
    <w:rsid w:val="00175E80"/>
    <w:rsid w:val="00176265"/>
    <w:rsid w:val="00176C76"/>
    <w:rsid w:val="00177663"/>
    <w:rsid w:val="001810B4"/>
    <w:rsid w:val="00181972"/>
    <w:rsid w:val="00182461"/>
    <w:rsid w:val="00182525"/>
    <w:rsid w:val="001834A0"/>
    <w:rsid w:val="00184884"/>
    <w:rsid w:val="00184A00"/>
    <w:rsid w:val="00184A54"/>
    <w:rsid w:val="00184DCB"/>
    <w:rsid w:val="00185150"/>
    <w:rsid w:val="001852A9"/>
    <w:rsid w:val="001854C8"/>
    <w:rsid w:val="00185948"/>
    <w:rsid w:val="00185BF2"/>
    <w:rsid w:val="00185FD8"/>
    <w:rsid w:val="001872E4"/>
    <w:rsid w:val="00187C09"/>
    <w:rsid w:val="00190BB5"/>
    <w:rsid w:val="00191B86"/>
    <w:rsid w:val="00191CD3"/>
    <w:rsid w:val="0019229C"/>
    <w:rsid w:val="001924E8"/>
    <w:rsid w:val="00192BFC"/>
    <w:rsid w:val="00193396"/>
    <w:rsid w:val="00194789"/>
    <w:rsid w:val="00194844"/>
    <w:rsid w:val="00195C7C"/>
    <w:rsid w:val="001961C2"/>
    <w:rsid w:val="0019673A"/>
    <w:rsid w:val="00196F7C"/>
    <w:rsid w:val="001973A9"/>
    <w:rsid w:val="00197DC8"/>
    <w:rsid w:val="001A0C24"/>
    <w:rsid w:val="001A13F4"/>
    <w:rsid w:val="001A1629"/>
    <w:rsid w:val="001A16E7"/>
    <w:rsid w:val="001A1E01"/>
    <w:rsid w:val="001A5165"/>
    <w:rsid w:val="001A5336"/>
    <w:rsid w:val="001A5D81"/>
    <w:rsid w:val="001A5EDC"/>
    <w:rsid w:val="001A5EF0"/>
    <w:rsid w:val="001A6475"/>
    <w:rsid w:val="001A6AC2"/>
    <w:rsid w:val="001A6CD8"/>
    <w:rsid w:val="001B0D3A"/>
    <w:rsid w:val="001B211D"/>
    <w:rsid w:val="001B215C"/>
    <w:rsid w:val="001B2852"/>
    <w:rsid w:val="001B2DA1"/>
    <w:rsid w:val="001B367D"/>
    <w:rsid w:val="001B4108"/>
    <w:rsid w:val="001B4405"/>
    <w:rsid w:val="001B5F28"/>
    <w:rsid w:val="001B60DD"/>
    <w:rsid w:val="001B6828"/>
    <w:rsid w:val="001B6DD5"/>
    <w:rsid w:val="001B7648"/>
    <w:rsid w:val="001B794D"/>
    <w:rsid w:val="001C0001"/>
    <w:rsid w:val="001C009E"/>
    <w:rsid w:val="001C0194"/>
    <w:rsid w:val="001C03F6"/>
    <w:rsid w:val="001C06A7"/>
    <w:rsid w:val="001C107C"/>
    <w:rsid w:val="001C24E2"/>
    <w:rsid w:val="001C2661"/>
    <w:rsid w:val="001C2DA5"/>
    <w:rsid w:val="001C2DC7"/>
    <w:rsid w:val="001C3051"/>
    <w:rsid w:val="001C3110"/>
    <w:rsid w:val="001C357D"/>
    <w:rsid w:val="001C37AB"/>
    <w:rsid w:val="001C3F38"/>
    <w:rsid w:val="001C5C27"/>
    <w:rsid w:val="001C695F"/>
    <w:rsid w:val="001C6DCA"/>
    <w:rsid w:val="001C7C42"/>
    <w:rsid w:val="001D0624"/>
    <w:rsid w:val="001D088A"/>
    <w:rsid w:val="001D13D6"/>
    <w:rsid w:val="001D1DDC"/>
    <w:rsid w:val="001D1DF3"/>
    <w:rsid w:val="001D25E4"/>
    <w:rsid w:val="001D331F"/>
    <w:rsid w:val="001D3457"/>
    <w:rsid w:val="001D3C4E"/>
    <w:rsid w:val="001D53B4"/>
    <w:rsid w:val="001D56D2"/>
    <w:rsid w:val="001D6C3E"/>
    <w:rsid w:val="001D6D2D"/>
    <w:rsid w:val="001D6E38"/>
    <w:rsid w:val="001D71E8"/>
    <w:rsid w:val="001D758F"/>
    <w:rsid w:val="001D7EBF"/>
    <w:rsid w:val="001E0210"/>
    <w:rsid w:val="001E03F4"/>
    <w:rsid w:val="001E0845"/>
    <w:rsid w:val="001E0D26"/>
    <w:rsid w:val="001E140C"/>
    <w:rsid w:val="001E4CFA"/>
    <w:rsid w:val="001E557C"/>
    <w:rsid w:val="001E5A55"/>
    <w:rsid w:val="001E6333"/>
    <w:rsid w:val="001E6F7E"/>
    <w:rsid w:val="001E700F"/>
    <w:rsid w:val="001E7899"/>
    <w:rsid w:val="001F03A8"/>
    <w:rsid w:val="001F0B90"/>
    <w:rsid w:val="001F10BA"/>
    <w:rsid w:val="001F1133"/>
    <w:rsid w:val="001F16DD"/>
    <w:rsid w:val="001F1E0D"/>
    <w:rsid w:val="001F2122"/>
    <w:rsid w:val="001F2253"/>
    <w:rsid w:val="001F3116"/>
    <w:rsid w:val="001F32A4"/>
    <w:rsid w:val="001F3748"/>
    <w:rsid w:val="001F3A26"/>
    <w:rsid w:val="001F4205"/>
    <w:rsid w:val="001F4C43"/>
    <w:rsid w:val="001F6602"/>
    <w:rsid w:val="001F679C"/>
    <w:rsid w:val="001F68D5"/>
    <w:rsid w:val="001F7BB8"/>
    <w:rsid w:val="00201366"/>
    <w:rsid w:val="00201369"/>
    <w:rsid w:val="00201FDD"/>
    <w:rsid w:val="002025FB"/>
    <w:rsid w:val="00203579"/>
    <w:rsid w:val="00205169"/>
    <w:rsid w:val="002055DB"/>
    <w:rsid w:val="00205C9D"/>
    <w:rsid w:val="002066EF"/>
    <w:rsid w:val="00206CA5"/>
    <w:rsid w:val="00207507"/>
    <w:rsid w:val="00207640"/>
    <w:rsid w:val="00210F63"/>
    <w:rsid w:val="00212577"/>
    <w:rsid w:val="002137EF"/>
    <w:rsid w:val="00213D56"/>
    <w:rsid w:val="00214C31"/>
    <w:rsid w:val="00214F70"/>
    <w:rsid w:val="002160EA"/>
    <w:rsid w:val="00216C9F"/>
    <w:rsid w:val="00221B41"/>
    <w:rsid w:val="002229AF"/>
    <w:rsid w:val="00222C0C"/>
    <w:rsid w:val="002236B4"/>
    <w:rsid w:val="00223B70"/>
    <w:rsid w:val="00223C44"/>
    <w:rsid w:val="00223DC8"/>
    <w:rsid w:val="002242EB"/>
    <w:rsid w:val="00224526"/>
    <w:rsid w:val="00224E92"/>
    <w:rsid w:val="00225220"/>
    <w:rsid w:val="002256EF"/>
    <w:rsid w:val="002258DB"/>
    <w:rsid w:val="00225B07"/>
    <w:rsid w:val="00226F43"/>
    <w:rsid w:val="0022710C"/>
    <w:rsid w:val="0022768C"/>
    <w:rsid w:val="00227A4C"/>
    <w:rsid w:val="00231A51"/>
    <w:rsid w:val="002330DC"/>
    <w:rsid w:val="00233905"/>
    <w:rsid w:val="00234069"/>
    <w:rsid w:val="00234553"/>
    <w:rsid w:val="00234AB8"/>
    <w:rsid w:val="00234B31"/>
    <w:rsid w:val="00234E19"/>
    <w:rsid w:val="002359AA"/>
    <w:rsid w:val="00235AC2"/>
    <w:rsid w:val="00236645"/>
    <w:rsid w:val="002367B1"/>
    <w:rsid w:val="00236C7F"/>
    <w:rsid w:val="00237441"/>
    <w:rsid w:val="0023799D"/>
    <w:rsid w:val="00237A4E"/>
    <w:rsid w:val="0024084B"/>
    <w:rsid w:val="00240C63"/>
    <w:rsid w:val="002417FE"/>
    <w:rsid w:val="002421EC"/>
    <w:rsid w:val="00242562"/>
    <w:rsid w:val="0024289C"/>
    <w:rsid w:val="0024325C"/>
    <w:rsid w:val="002436B7"/>
    <w:rsid w:val="00243E71"/>
    <w:rsid w:val="0024411F"/>
    <w:rsid w:val="002461F7"/>
    <w:rsid w:val="0024774A"/>
    <w:rsid w:val="002477C5"/>
    <w:rsid w:val="002479D1"/>
    <w:rsid w:val="00247EC6"/>
    <w:rsid w:val="002500B7"/>
    <w:rsid w:val="00250A96"/>
    <w:rsid w:val="0025133A"/>
    <w:rsid w:val="00251B2A"/>
    <w:rsid w:val="00253CB3"/>
    <w:rsid w:val="00253E47"/>
    <w:rsid w:val="00254B50"/>
    <w:rsid w:val="002564E9"/>
    <w:rsid w:val="00256A31"/>
    <w:rsid w:val="0025730D"/>
    <w:rsid w:val="00257703"/>
    <w:rsid w:val="0025772F"/>
    <w:rsid w:val="00257869"/>
    <w:rsid w:val="00260454"/>
    <w:rsid w:val="002605C8"/>
    <w:rsid w:val="002605DF"/>
    <w:rsid w:val="0026153A"/>
    <w:rsid w:val="00261610"/>
    <w:rsid w:val="002616DA"/>
    <w:rsid w:val="00261CFA"/>
    <w:rsid w:val="0026370D"/>
    <w:rsid w:val="00264579"/>
    <w:rsid w:val="00264C2A"/>
    <w:rsid w:val="0026509D"/>
    <w:rsid w:val="00266349"/>
    <w:rsid w:val="002678D8"/>
    <w:rsid w:val="00267987"/>
    <w:rsid w:val="00267D2C"/>
    <w:rsid w:val="00270C8D"/>
    <w:rsid w:val="00271258"/>
    <w:rsid w:val="00271761"/>
    <w:rsid w:val="00272AC4"/>
    <w:rsid w:val="00273013"/>
    <w:rsid w:val="002733C0"/>
    <w:rsid w:val="002747D5"/>
    <w:rsid w:val="0027625B"/>
    <w:rsid w:val="002774CF"/>
    <w:rsid w:val="00277963"/>
    <w:rsid w:val="00277B9D"/>
    <w:rsid w:val="00277C74"/>
    <w:rsid w:val="00280D68"/>
    <w:rsid w:val="00281386"/>
    <w:rsid w:val="002823F4"/>
    <w:rsid w:val="0028369F"/>
    <w:rsid w:val="00283B39"/>
    <w:rsid w:val="00284652"/>
    <w:rsid w:val="002855C4"/>
    <w:rsid w:val="0028599C"/>
    <w:rsid w:val="00285C65"/>
    <w:rsid w:val="002861B2"/>
    <w:rsid w:val="0028626D"/>
    <w:rsid w:val="002870DB"/>
    <w:rsid w:val="00287AC9"/>
    <w:rsid w:val="00290904"/>
    <w:rsid w:val="002919DB"/>
    <w:rsid w:val="0029209D"/>
    <w:rsid w:val="002921CD"/>
    <w:rsid w:val="00292450"/>
    <w:rsid w:val="00292A84"/>
    <w:rsid w:val="0029302D"/>
    <w:rsid w:val="002948D5"/>
    <w:rsid w:val="00297186"/>
    <w:rsid w:val="00297D3C"/>
    <w:rsid w:val="002A0BB1"/>
    <w:rsid w:val="002A158F"/>
    <w:rsid w:val="002A1F23"/>
    <w:rsid w:val="002A2260"/>
    <w:rsid w:val="002A23B1"/>
    <w:rsid w:val="002A3750"/>
    <w:rsid w:val="002A3874"/>
    <w:rsid w:val="002A39FF"/>
    <w:rsid w:val="002A3E25"/>
    <w:rsid w:val="002A622E"/>
    <w:rsid w:val="002A65A2"/>
    <w:rsid w:val="002A6E7D"/>
    <w:rsid w:val="002A708A"/>
    <w:rsid w:val="002B047B"/>
    <w:rsid w:val="002B1E04"/>
    <w:rsid w:val="002B2A06"/>
    <w:rsid w:val="002B39A7"/>
    <w:rsid w:val="002B39D4"/>
    <w:rsid w:val="002B41E5"/>
    <w:rsid w:val="002B435B"/>
    <w:rsid w:val="002B47F0"/>
    <w:rsid w:val="002B498D"/>
    <w:rsid w:val="002B5397"/>
    <w:rsid w:val="002B79BB"/>
    <w:rsid w:val="002B7CEC"/>
    <w:rsid w:val="002C061D"/>
    <w:rsid w:val="002C0A03"/>
    <w:rsid w:val="002C0B34"/>
    <w:rsid w:val="002C1075"/>
    <w:rsid w:val="002C10C0"/>
    <w:rsid w:val="002C1C40"/>
    <w:rsid w:val="002C1C55"/>
    <w:rsid w:val="002C1D49"/>
    <w:rsid w:val="002C384B"/>
    <w:rsid w:val="002C4232"/>
    <w:rsid w:val="002C4480"/>
    <w:rsid w:val="002C448A"/>
    <w:rsid w:val="002C45F6"/>
    <w:rsid w:val="002C5091"/>
    <w:rsid w:val="002C526A"/>
    <w:rsid w:val="002C5693"/>
    <w:rsid w:val="002C5932"/>
    <w:rsid w:val="002C5A9C"/>
    <w:rsid w:val="002C5FB5"/>
    <w:rsid w:val="002C636A"/>
    <w:rsid w:val="002C70A0"/>
    <w:rsid w:val="002C762D"/>
    <w:rsid w:val="002C7C2C"/>
    <w:rsid w:val="002D06F5"/>
    <w:rsid w:val="002D08A1"/>
    <w:rsid w:val="002D0D20"/>
    <w:rsid w:val="002D12FD"/>
    <w:rsid w:val="002D35B6"/>
    <w:rsid w:val="002D36D6"/>
    <w:rsid w:val="002D3D27"/>
    <w:rsid w:val="002D459C"/>
    <w:rsid w:val="002D463C"/>
    <w:rsid w:val="002D5012"/>
    <w:rsid w:val="002D5280"/>
    <w:rsid w:val="002D53A2"/>
    <w:rsid w:val="002D5A55"/>
    <w:rsid w:val="002D5D04"/>
    <w:rsid w:val="002D6051"/>
    <w:rsid w:val="002D62B8"/>
    <w:rsid w:val="002D6906"/>
    <w:rsid w:val="002D72D1"/>
    <w:rsid w:val="002D7DE8"/>
    <w:rsid w:val="002E0384"/>
    <w:rsid w:val="002E0676"/>
    <w:rsid w:val="002E1FA7"/>
    <w:rsid w:val="002E280C"/>
    <w:rsid w:val="002E2988"/>
    <w:rsid w:val="002E2EF5"/>
    <w:rsid w:val="002E30EE"/>
    <w:rsid w:val="002E31FC"/>
    <w:rsid w:val="002E3DCE"/>
    <w:rsid w:val="002E4850"/>
    <w:rsid w:val="002E4991"/>
    <w:rsid w:val="002E59D9"/>
    <w:rsid w:val="002E5A92"/>
    <w:rsid w:val="002E5BE3"/>
    <w:rsid w:val="002E5ED6"/>
    <w:rsid w:val="002E6187"/>
    <w:rsid w:val="002E67B7"/>
    <w:rsid w:val="002E724A"/>
    <w:rsid w:val="002E797F"/>
    <w:rsid w:val="002F058B"/>
    <w:rsid w:val="002F06A8"/>
    <w:rsid w:val="002F1722"/>
    <w:rsid w:val="002F276A"/>
    <w:rsid w:val="002F3347"/>
    <w:rsid w:val="002F435B"/>
    <w:rsid w:val="002F43DB"/>
    <w:rsid w:val="002F468D"/>
    <w:rsid w:val="002F51FF"/>
    <w:rsid w:val="002F5B28"/>
    <w:rsid w:val="002F6265"/>
    <w:rsid w:val="002F6DCF"/>
    <w:rsid w:val="002F6F8E"/>
    <w:rsid w:val="002F748C"/>
    <w:rsid w:val="002F7B63"/>
    <w:rsid w:val="002F7D49"/>
    <w:rsid w:val="002F7F7F"/>
    <w:rsid w:val="00300064"/>
    <w:rsid w:val="0030024F"/>
    <w:rsid w:val="00301A5B"/>
    <w:rsid w:val="00301BF0"/>
    <w:rsid w:val="00301DA2"/>
    <w:rsid w:val="003025AC"/>
    <w:rsid w:val="00302F20"/>
    <w:rsid w:val="003030F9"/>
    <w:rsid w:val="003039F7"/>
    <w:rsid w:val="00304824"/>
    <w:rsid w:val="00304D14"/>
    <w:rsid w:val="00304DA0"/>
    <w:rsid w:val="003058CE"/>
    <w:rsid w:val="00306247"/>
    <w:rsid w:val="00306BDF"/>
    <w:rsid w:val="00306E45"/>
    <w:rsid w:val="00307E12"/>
    <w:rsid w:val="00307E15"/>
    <w:rsid w:val="0031020C"/>
    <w:rsid w:val="00310FDA"/>
    <w:rsid w:val="00311548"/>
    <w:rsid w:val="00311B1A"/>
    <w:rsid w:val="00311EF4"/>
    <w:rsid w:val="0031233D"/>
    <w:rsid w:val="0031236E"/>
    <w:rsid w:val="003125FE"/>
    <w:rsid w:val="003129C9"/>
    <w:rsid w:val="00312A31"/>
    <w:rsid w:val="00313235"/>
    <w:rsid w:val="00314291"/>
    <w:rsid w:val="003142F3"/>
    <w:rsid w:val="003148B1"/>
    <w:rsid w:val="00315292"/>
    <w:rsid w:val="00315AF5"/>
    <w:rsid w:val="003178D0"/>
    <w:rsid w:val="0032024B"/>
    <w:rsid w:val="00320549"/>
    <w:rsid w:val="003208A8"/>
    <w:rsid w:val="00321548"/>
    <w:rsid w:val="00321620"/>
    <w:rsid w:val="00322CEF"/>
    <w:rsid w:val="0032397E"/>
    <w:rsid w:val="00323E3A"/>
    <w:rsid w:val="00324B79"/>
    <w:rsid w:val="00324C15"/>
    <w:rsid w:val="0032556F"/>
    <w:rsid w:val="003255C9"/>
    <w:rsid w:val="00325B70"/>
    <w:rsid w:val="00326AEF"/>
    <w:rsid w:val="00327081"/>
    <w:rsid w:val="00327189"/>
    <w:rsid w:val="00327911"/>
    <w:rsid w:val="00330445"/>
    <w:rsid w:val="003308F0"/>
    <w:rsid w:val="00330ABF"/>
    <w:rsid w:val="00330DA4"/>
    <w:rsid w:val="003318FA"/>
    <w:rsid w:val="00332AF6"/>
    <w:rsid w:val="00332B27"/>
    <w:rsid w:val="00332C9C"/>
    <w:rsid w:val="00334153"/>
    <w:rsid w:val="003348B9"/>
    <w:rsid w:val="00335EBA"/>
    <w:rsid w:val="00337811"/>
    <w:rsid w:val="003404E9"/>
    <w:rsid w:val="00340749"/>
    <w:rsid w:val="00340B8D"/>
    <w:rsid w:val="003414BF"/>
    <w:rsid w:val="003418E0"/>
    <w:rsid w:val="003420E4"/>
    <w:rsid w:val="00342B2B"/>
    <w:rsid w:val="003430BE"/>
    <w:rsid w:val="003432F1"/>
    <w:rsid w:val="003432FB"/>
    <w:rsid w:val="00343F19"/>
    <w:rsid w:val="00343F50"/>
    <w:rsid w:val="00343FCF"/>
    <w:rsid w:val="003441FA"/>
    <w:rsid w:val="00345A31"/>
    <w:rsid w:val="00345F84"/>
    <w:rsid w:val="003469AF"/>
    <w:rsid w:val="00346B5E"/>
    <w:rsid w:val="00346CF7"/>
    <w:rsid w:val="00350253"/>
    <w:rsid w:val="0035045B"/>
    <w:rsid w:val="0035096F"/>
    <w:rsid w:val="00351EA9"/>
    <w:rsid w:val="00354FF8"/>
    <w:rsid w:val="00355056"/>
    <w:rsid w:val="00355ACB"/>
    <w:rsid w:val="0035604A"/>
    <w:rsid w:val="0035644C"/>
    <w:rsid w:val="0035647E"/>
    <w:rsid w:val="00356565"/>
    <w:rsid w:val="00356A31"/>
    <w:rsid w:val="0035738E"/>
    <w:rsid w:val="00357C96"/>
    <w:rsid w:val="00360188"/>
    <w:rsid w:val="003604C8"/>
    <w:rsid w:val="00360C5B"/>
    <w:rsid w:val="0036241F"/>
    <w:rsid w:val="00362C32"/>
    <w:rsid w:val="00363198"/>
    <w:rsid w:val="00363587"/>
    <w:rsid w:val="003636CE"/>
    <w:rsid w:val="00363A62"/>
    <w:rsid w:val="00363B18"/>
    <w:rsid w:val="00364650"/>
    <w:rsid w:val="00365517"/>
    <w:rsid w:val="003656AA"/>
    <w:rsid w:val="003656C1"/>
    <w:rsid w:val="0036572C"/>
    <w:rsid w:val="00365DA2"/>
    <w:rsid w:val="00366EC3"/>
    <w:rsid w:val="00367033"/>
    <w:rsid w:val="00367129"/>
    <w:rsid w:val="00367576"/>
    <w:rsid w:val="003678A9"/>
    <w:rsid w:val="00367FEE"/>
    <w:rsid w:val="00370169"/>
    <w:rsid w:val="00371C2A"/>
    <w:rsid w:val="00371DF9"/>
    <w:rsid w:val="003728DF"/>
    <w:rsid w:val="00373038"/>
    <w:rsid w:val="003731A1"/>
    <w:rsid w:val="00373EE1"/>
    <w:rsid w:val="00375C41"/>
    <w:rsid w:val="00375E73"/>
    <w:rsid w:val="00375FA3"/>
    <w:rsid w:val="00376424"/>
    <w:rsid w:val="003765BF"/>
    <w:rsid w:val="00376ED0"/>
    <w:rsid w:val="00377611"/>
    <w:rsid w:val="00380A1B"/>
    <w:rsid w:val="00380BA4"/>
    <w:rsid w:val="00380D3E"/>
    <w:rsid w:val="00380E16"/>
    <w:rsid w:val="00381EDC"/>
    <w:rsid w:val="003823CA"/>
    <w:rsid w:val="0038340F"/>
    <w:rsid w:val="0038390B"/>
    <w:rsid w:val="00386BC5"/>
    <w:rsid w:val="0038782B"/>
    <w:rsid w:val="00387C31"/>
    <w:rsid w:val="003908DF"/>
    <w:rsid w:val="003916DD"/>
    <w:rsid w:val="00391A5A"/>
    <w:rsid w:val="00393F87"/>
    <w:rsid w:val="0039509E"/>
    <w:rsid w:val="003964BB"/>
    <w:rsid w:val="003964F6"/>
    <w:rsid w:val="003965BB"/>
    <w:rsid w:val="00397334"/>
    <w:rsid w:val="00397FB3"/>
    <w:rsid w:val="003A00BA"/>
    <w:rsid w:val="003A01F3"/>
    <w:rsid w:val="003A05F0"/>
    <w:rsid w:val="003A0994"/>
    <w:rsid w:val="003A0C89"/>
    <w:rsid w:val="003A1365"/>
    <w:rsid w:val="003A1F68"/>
    <w:rsid w:val="003A41EC"/>
    <w:rsid w:val="003A5162"/>
    <w:rsid w:val="003A587C"/>
    <w:rsid w:val="003A5DB0"/>
    <w:rsid w:val="003B0059"/>
    <w:rsid w:val="003B069D"/>
    <w:rsid w:val="003B0782"/>
    <w:rsid w:val="003B0D73"/>
    <w:rsid w:val="003B1121"/>
    <w:rsid w:val="003B1DB6"/>
    <w:rsid w:val="003B2594"/>
    <w:rsid w:val="003B2C7D"/>
    <w:rsid w:val="003B3471"/>
    <w:rsid w:val="003B3DA2"/>
    <w:rsid w:val="003B3F09"/>
    <w:rsid w:val="003B4608"/>
    <w:rsid w:val="003B5870"/>
    <w:rsid w:val="003B7350"/>
    <w:rsid w:val="003B73DC"/>
    <w:rsid w:val="003C01F3"/>
    <w:rsid w:val="003C0806"/>
    <w:rsid w:val="003C3261"/>
    <w:rsid w:val="003C39C2"/>
    <w:rsid w:val="003C3F51"/>
    <w:rsid w:val="003C4B0F"/>
    <w:rsid w:val="003C4E55"/>
    <w:rsid w:val="003C5D79"/>
    <w:rsid w:val="003D0047"/>
    <w:rsid w:val="003D06D5"/>
    <w:rsid w:val="003D0A63"/>
    <w:rsid w:val="003D11F7"/>
    <w:rsid w:val="003D14FC"/>
    <w:rsid w:val="003D1612"/>
    <w:rsid w:val="003D1B2F"/>
    <w:rsid w:val="003D20CB"/>
    <w:rsid w:val="003D31F3"/>
    <w:rsid w:val="003D4597"/>
    <w:rsid w:val="003D5170"/>
    <w:rsid w:val="003D5211"/>
    <w:rsid w:val="003D5487"/>
    <w:rsid w:val="003D72E9"/>
    <w:rsid w:val="003D7627"/>
    <w:rsid w:val="003E0087"/>
    <w:rsid w:val="003E06AD"/>
    <w:rsid w:val="003E19BD"/>
    <w:rsid w:val="003E2FF5"/>
    <w:rsid w:val="003E4554"/>
    <w:rsid w:val="003E50C5"/>
    <w:rsid w:val="003E566A"/>
    <w:rsid w:val="003E74AE"/>
    <w:rsid w:val="003E7EA2"/>
    <w:rsid w:val="003F1417"/>
    <w:rsid w:val="003F3D57"/>
    <w:rsid w:val="003F3EEC"/>
    <w:rsid w:val="003F578C"/>
    <w:rsid w:val="003F5B5D"/>
    <w:rsid w:val="003F5C8A"/>
    <w:rsid w:val="003F5F99"/>
    <w:rsid w:val="003F72D2"/>
    <w:rsid w:val="003F7980"/>
    <w:rsid w:val="00400C02"/>
    <w:rsid w:val="00401018"/>
    <w:rsid w:val="004011C8"/>
    <w:rsid w:val="00402134"/>
    <w:rsid w:val="0040222D"/>
    <w:rsid w:val="00402388"/>
    <w:rsid w:val="00402A64"/>
    <w:rsid w:val="00402E34"/>
    <w:rsid w:val="00403C28"/>
    <w:rsid w:val="00404D7F"/>
    <w:rsid w:val="004059D2"/>
    <w:rsid w:val="00405FE7"/>
    <w:rsid w:val="004071AC"/>
    <w:rsid w:val="00407E69"/>
    <w:rsid w:val="00410244"/>
    <w:rsid w:val="004108B8"/>
    <w:rsid w:val="00412765"/>
    <w:rsid w:val="00412C93"/>
    <w:rsid w:val="00412CCF"/>
    <w:rsid w:val="00412FA2"/>
    <w:rsid w:val="00413490"/>
    <w:rsid w:val="00414303"/>
    <w:rsid w:val="00414992"/>
    <w:rsid w:val="00414C8E"/>
    <w:rsid w:val="00414D65"/>
    <w:rsid w:val="00415D68"/>
    <w:rsid w:val="004160CC"/>
    <w:rsid w:val="0042003E"/>
    <w:rsid w:val="00420DF4"/>
    <w:rsid w:val="00421763"/>
    <w:rsid w:val="00421A20"/>
    <w:rsid w:val="00421F91"/>
    <w:rsid w:val="004222C5"/>
    <w:rsid w:val="0042257E"/>
    <w:rsid w:val="00422EC7"/>
    <w:rsid w:val="00423033"/>
    <w:rsid w:val="00423422"/>
    <w:rsid w:val="00424307"/>
    <w:rsid w:val="00424A6E"/>
    <w:rsid w:val="00425248"/>
    <w:rsid w:val="0042539D"/>
    <w:rsid w:val="00425696"/>
    <w:rsid w:val="00427094"/>
    <w:rsid w:val="00431258"/>
    <w:rsid w:val="004312C0"/>
    <w:rsid w:val="0043232E"/>
    <w:rsid w:val="00432A2F"/>
    <w:rsid w:val="00432DB7"/>
    <w:rsid w:val="00432E07"/>
    <w:rsid w:val="00432FE1"/>
    <w:rsid w:val="004335A4"/>
    <w:rsid w:val="00433689"/>
    <w:rsid w:val="00433808"/>
    <w:rsid w:val="00433945"/>
    <w:rsid w:val="00433E00"/>
    <w:rsid w:val="00434642"/>
    <w:rsid w:val="00434A57"/>
    <w:rsid w:val="00435C26"/>
    <w:rsid w:val="00436B85"/>
    <w:rsid w:val="00436EC1"/>
    <w:rsid w:val="004372ED"/>
    <w:rsid w:val="00437563"/>
    <w:rsid w:val="00440F88"/>
    <w:rsid w:val="00442128"/>
    <w:rsid w:val="004422C9"/>
    <w:rsid w:val="004437CD"/>
    <w:rsid w:val="004443C2"/>
    <w:rsid w:val="00444CB4"/>
    <w:rsid w:val="00444EB0"/>
    <w:rsid w:val="00444F27"/>
    <w:rsid w:val="00446764"/>
    <w:rsid w:val="00447123"/>
    <w:rsid w:val="0044783D"/>
    <w:rsid w:val="00450136"/>
    <w:rsid w:val="0045046C"/>
    <w:rsid w:val="00450470"/>
    <w:rsid w:val="0045061C"/>
    <w:rsid w:val="00450CAA"/>
    <w:rsid w:val="00450E87"/>
    <w:rsid w:val="004512D5"/>
    <w:rsid w:val="00451330"/>
    <w:rsid w:val="0045216A"/>
    <w:rsid w:val="0045233F"/>
    <w:rsid w:val="00453760"/>
    <w:rsid w:val="00453A50"/>
    <w:rsid w:val="00454D9A"/>
    <w:rsid w:val="0045527E"/>
    <w:rsid w:val="00455491"/>
    <w:rsid w:val="0045606D"/>
    <w:rsid w:val="0045618C"/>
    <w:rsid w:val="004561F2"/>
    <w:rsid w:val="00456354"/>
    <w:rsid w:val="00456CD4"/>
    <w:rsid w:val="00457BE6"/>
    <w:rsid w:val="00460168"/>
    <w:rsid w:val="0046069E"/>
    <w:rsid w:val="00461651"/>
    <w:rsid w:val="00462697"/>
    <w:rsid w:val="00463DCD"/>
    <w:rsid w:val="0046414C"/>
    <w:rsid w:val="00464B6C"/>
    <w:rsid w:val="0046511A"/>
    <w:rsid w:val="004651C8"/>
    <w:rsid w:val="0046538F"/>
    <w:rsid w:val="004659AF"/>
    <w:rsid w:val="00466274"/>
    <w:rsid w:val="004666E9"/>
    <w:rsid w:val="004669FB"/>
    <w:rsid w:val="00466A18"/>
    <w:rsid w:val="00467401"/>
    <w:rsid w:val="004674C8"/>
    <w:rsid w:val="004678D0"/>
    <w:rsid w:val="00471232"/>
    <w:rsid w:val="0047163F"/>
    <w:rsid w:val="00471810"/>
    <w:rsid w:val="00471C06"/>
    <w:rsid w:val="00471CBE"/>
    <w:rsid w:val="00472051"/>
    <w:rsid w:val="004729DD"/>
    <w:rsid w:val="0047367D"/>
    <w:rsid w:val="004743EE"/>
    <w:rsid w:val="004747E9"/>
    <w:rsid w:val="004760C7"/>
    <w:rsid w:val="0047613F"/>
    <w:rsid w:val="004763A8"/>
    <w:rsid w:val="0047658D"/>
    <w:rsid w:val="004778A4"/>
    <w:rsid w:val="00477CEC"/>
    <w:rsid w:val="00480CB9"/>
    <w:rsid w:val="0048111C"/>
    <w:rsid w:val="00481C42"/>
    <w:rsid w:val="00482165"/>
    <w:rsid w:val="0048238D"/>
    <w:rsid w:val="0048326C"/>
    <w:rsid w:val="004834BA"/>
    <w:rsid w:val="00483506"/>
    <w:rsid w:val="00483EB7"/>
    <w:rsid w:val="00484F3F"/>
    <w:rsid w:val="00485783"/>
    <w:rsid w:val="00490F44"/>
    <w:rsid w:val="0049321A"/>
    <w:rsid w:val="00493361"/>
    <w:rsid w:val="0049338B"/>
    <w:rsid w:val="004955A9"/>
    <w:rsid w:val="004966A5"/>
    <w:rsid w:val="00496A41"/>
    <w:rsid w:val="00496E2B"/>
    <w:rsid w:val="004A0B39"/>
    <w:rsid w:val="004A1336"/>
    <w:rsid w:val="004A19C6"/>
    <w:rsid w:val="004A1A0A"/>
    <w:rsid w:val="004A22D3"/>
    <w:rsid w:val="004A35B1"/>
    <w:rsid w:val="004A3D69"/>
    <w:rsid w:val="004A4197"/>
    <w:rsid w:val="004A42FA"/>
    <w:rsid w:val="004A4DA7"/>
    <w:rsid w:val="004A57B5"/>
    <w:rsid w:val="004A6F7A"/>
    <w:rsid w:val="004A7521"/>
    <w:rsid w:val="004B16E3"/>
    <w:rsid w:val="004B3014"/>
    <w:rsid w:val="004B3BD6"/>
    <w:rsid w:val="004B402B"/>
    <w:rsid w:val="004B45A5"/>
    <w:rsid w:val="004B4A23"/>
    <w:rsid w:val="004B4E27"/>
    <w:rsid w:val="004B5631"/>
    <w:rsid w:val="004B68BD"/>
    <w:rsid w:val="004B6AA8"/>
    <w:rsid w:val="004B75A9"/>
    <w:rsid w:val="004B7DCC"/>
    <w:rsid w:val="004C05C5"/>
    <w:rsid w:val="004C0933"/>
    <w:rsid w:val="004C16BD"/>
    <w:rsid w:val="004C1D57"/>
    <w:rsid w:val="004C24B0"/>
    <w:rsid w:val="004C29F2"/>
    <w:rsid w:val="004C32CC"/>
    <w:rsid w:val="004C35BC"/>
    <w:rsid w:val="004C39C0"/>
    <w:rsid w:val="004C3D74"/>
    <w:rsid w:val="004C400C"/>
    <w:rsid w:val="004C4A9C"/>
    <w:rsid w:val="004C4AAE"/>
    <w:rsid w:val="004C4CEC"/>
    <w:rsid w:val="004C6199"/>
    <w:rsid w:val="004C61C5"/>
    <w:rsid w:val="004C6C8B"/>
    <w:rsid w:val="004C703A"/>
    <w:rsid w:val="004D09C0"/>
    <w:rsid w:val="004D0AC7"/>
    <w:rsid w:val="004D23B0"/>
    <w:rsid w:val="004D35C6"/>
    <w:rsid w:val="004D3932"/>
    <w:rsid w:val="004D40C1"/>
    <w:rsid w:val="004D55C0"/>
    <w:rsid w:val="004D568E"/>
    <w:rsid w:val="004D57E1"/>
    <w:rsid w:val="004D606C"/>
    <w:rsid w:val="004D6209"/>
    <w:rsid w:val="004E00AA"/>
    <w:rsid w:val="004E08B3"/>
    <w:rsid w:val="004E09DC"/>
    <w:rsid w:val="004E0A58"/>
    <w:rsid w:val="004E0C51"/>
    <w:rsid w:val="004E10A5"/>
    <w:rsid w:val="004E288C"/>
    <w:rsid w:val="004E2F9C"/>
    <w:rsid w:val="004E399F"/>
    <w:rsid w:val="004E3F6B"/>
    <w:rsid w:val="004E44EB"/>
    <w:rsid w:val="004E59E4"/>
    <w:rsid w:val="004E610E"/>
    <w:rsid w:val="004E61B6"/>
    <w:rsid w:val="004E7096"/>
    <w:rsid w:val="004E7600"/>
    <w:rsid w:val="004E77D0"/>
    <w:rsid w:val="004F31A4"/>
    <w:rsid w:val="004F3291"/>
    <w:rsid w:val="004F32EC"/>
    <w:rsid w:val="004F33A8"/>
    <w:rsid w:val="004F3539"/>
    <w:rsid w:val="004F3743"/>
    <w:rsid w:val="004F417E"/>
    <w:rsid w:val="004F48EA"/>
    <w:rsid w:val="004F4DCE"/>
    <w:rsid w:val="004F5975"/>
    <w:rsid w:val="004F63B2"/>
    <w:rsid w:val="004F6488"/>
    <w:rsid w:val="004F6C93"/>
    <w:rsid w:val="004F6D2C"/>
    <w:rsid w:val="004F71D3"/>
    <w:rsid w:val="004F7B11"/>
    <w:rsid w:val="004F7E9F"/>
    <w:rsid w:val="004F7EF2"/>
    <w:rsid w:val="005004FF"/>
    <w:rsid w:val="00500CDC"/>
    <w:rsid w:val="005019C4"/>
    <w:rsid w:val="005023CF"/>
    <w:rsid w:val="00502935"/>
    <w:rsid w:val="00502B89"/>
    <w:rsid w:val="00503132"/>
    <w:rsid w:val="00503C8C"/>
    <w:rsid w:val="0050458C"/>
    <w:rsid w:val="00504CD1"/>
    <w:rsid w:val="00504FE1"/>
    <w:rsid w:val="005064D8"/>
    <w:rsid w:val="00506790"/>
    <w:rsid w:val="00506DEA"/>
    <w:rsid w:val="005109AD"/>
    <w:rsid w:val="00510BB4"/>
    <w:rsid w:val="0051203D"/>
    <w:rsid w:val="00513B68"/>
    <w:rsid w:val="00513F39"/>
    <w:rsid w:val="005157A4"/>
    <w:rsid w:val="0051688B"/>
    <w:rsid w:val="00516B82"/>
    <w:rsid w:val="005218A8"/>
    <w:rsid w:val="00523BA0"/>
    <w:rsid w:val="00523E91"/>
    <w:rsid w:val="00524611"/>
    <w:rsid w:val="00524848"/>
    <w:rsid w:val="00524DD2"/>
    <w:rsid w:val="00525A05"/>
    <w:rsid w:val="00526311"/>
    <w:rsid w:val="0052662A"/>
    <w:rsid w:val="005267A1"/>
    <w:rsid w:val="00527737"/>
    <w:rsid w:val="00527DBD"/>
    <w:rsid w:val="00530287"/>
    <w:rsid w:val="00530AE4"/>
    <w:rsid w:val="00531407"/>
    <w:rsid w:val="00531AC3"/>
    <w:rsid w:val="00532798"/>
    <w:rsid w:val="00533156"/>
    <w:rsid w:val="00533AE0"/>
    <w:rsid w:val="00534089"/>
    <w:rsid w:val="005349BB"/>
    <w:rsid w:val="00534BA5"/>
    <w:rsid w:val="00535074"/>
    <w:rsid w:val="00535A80"/>
    <w:rsid w:val="00535DE3"/>
    <w:rsid w:val="00535F2E"/>
    <w:rsid w:val="00535FFE"/>
    <w:rsid w:val="005371C9"/>
    <w:rsid w:val="0053738F"/>
    <w:rsid w:val="005376F0"/>
    <w:rsid w:val="00537995"/>
    <w:rsid w:val="00537E4D"/>
    <w:rsid w:val="0054062F"/>
    <w:rsid w:val="00540969"/>
    <w:rsid w:val="00540980"/>
    <w:rsid w:val="00541EB9"/>
    <w:rsid w:val="00542950"/>
    <w:rsid w:val="00543262"/>
    <w:rsid w:val="00543644"/>
    <w:rsid w:val="00543A79"/>
    <w:rsid w:val="00543F5F"/>
    <w:rsid w:val="00543FFB"/>
    <w:rsid w:val="00544871"/>
    <w:rsid w:val="005451B0"/>
    <w:rsid w:val="00545239"/>
    <w:rsid w:val="00545E34"/>
    <w:rsid w:val="005465CE"/>
    <w:rsid w:val="0054695E"/>
    <w:rsid w:val="00546BBC"/>
    <w:rsid w:val="005471CA"/>
    <w:rsid w:val="00550B3C"/>
    <w:rsid w:val="00550DBA"/>
    <w:rsid w:val="00551D6C"/>
    <w:rsid w:val="00551E46"/>
    <w:rsid w:val="00552E14"/>
    <w:rsid w:val="00553546"/>
    <w:rsid w:val="005537BE"/>
    <w:rsid w:val="005548E5"/>
    <w:rsid w:val="0055587B"/>
    <w:rsid w:val="00555C46"/>
    <w:rsid w:val="00556F0F"/>
    <w:rsid w:val="00560811"/>
    <w:rsid w:val="005613FE"/>
    <w:rsid w:val="0056219E"/>
    <w:rsid w:val="00562CDC"/>
    <w:rsid w:val="00563A41"/>
    <w:rsid w:val="00564678"/>
    <w:rsid w:val="0056474B"/>
    <w:rsid w:val="0056488F"/>
    <w:rsid w:val="005648B7"/>
    <w:rsid w:val="00564FD5"/>
    <w:rsid w:val="00565F72"/>
    <w:rsid w:val="00565FD1"/>
    <w:rsid w:val="0056673F"/>
    <w:rsid w:val="00570273"/>
    <w:rsid w:val="00571E64"/>
    <w:rsid w:val="00571F4B"/>
    <w:rsid w:val="0057209D"/>
    <w:rsid w:val="005733CB"/>
    <w:rsid w:val="00574663"/>
    <w:rsid w:val="00574BC2"/>
    <w:rsid w:val="00575377"/>
    <w:rsid w:val="0057582E"/>
    <w:rsid w:val="00575DE4"/>
    <w:rsid w:val="00576184"/>
    <w:rsid w:val="0057669A"/>
    <w:rsid w:val="00577EAE"/>
    <w:rsid w:val="00580CBF"/>
    <w:rsid w:val="0058106E"/>
    <w:rsid w:val="0058113D"/>
    <w:rsid w:val="0058132A"/>
    <w:rsid w:val="005820D3"/>
    <w:rsid w:val="0058217C"/>
    <w:rsid w:val="0058220A"/>
    <w:rsid w:val="00583942"/>
    <w:rsid w:val="005846CF"/>
    <w:rsid w:val="00584A6A"/>
    <w:rsid w:val="00585094"/>
    <w:rsid w:val="0058565B"/>
    <w:rsid w:val="00585D42"/>
    <w:rsid w:val="00585E53"/>
    <w:rsid w:val="00590134"/>
    <w:rsid w:val="00591161"/>
    <w:rsid w:val="00591C19"/>
    <w:rsid w:val="00591FAC"/>
    <w:rsid w:val="005922D0"/>
    <w:rsid w:val="00592564"/>
    <w:rsid w:val="005938AA"/>
    <w:rsid w:val="0059390B"/>
    <w:rsid w:val="005948C5"/>
    <w:rsid w:val="00594DD4"/>
    <w:rsid w:val="00595821"/>
    <w:rsid w:val="00596DC1"/>
    <w:rsid w:val="005972D8"/>
    <w:rsid w:val="00597E51"/>
    <w:rsid w:val="005A06C2"/>
    <w:rsid w:val="005A0A9A"/>
    <w:rsid w:val="005A1927"/>
    <w:rsid w:val="005A1D88"/>
    <w:rsid w:val="005A2513"/>
    <w:rsid w:val="005A27FB"/>
    <w:rsid w:val="005A2C96"/>
    <w:rsid w:val="005A2D60"/>
    <w:rsid w:val="005A3E00"/>
    <w:rsid w:val="005A5C19"/>
    <w:rsid w:val="005A693B"/>
    <w:rsid w:val="005A6D21"/>
    <w:rsid w:val="005A7A07"/>
    <w:rsid w:val="005A7ED1"/>
    <w:rsid w:val="005B308E"/>
    <w:rsid w:val="005B344A"/>
    <w:rsid w:val="005B3E53"/>
    <w:rsid w:val="005B4960"/>
    <w:rsid w:val="005B6A68"/>
    <w:rsid w:val="005B6DF1"/>
    <w:rsid w:val="005B7851"/>
    <w:rsid w:val="005B7986"/>
    <w:rsid w:val="005B7F5A"/>
    <w:rsid w:val="005C041F"/>
    <w:rsid w:val="005C11C7"/>
    <w:rsid w:val="005C1382"/>
    <w:rsid w:val="005C220F"/>
    <w:rsid w:val="005C23B7"/>
    <w:rsid w:val="005C2954"/>
    <w:rsid w:val="005C2ED7"/>
    <w:rsid w:val="005C32FD"/>
    <w:rsid w:val="005C34FA"/>
    <w:rsid w:val="005C51B6"/>
    <w:rsid w:val="005C5627"/>
    <w:rsid w:val="005C5A1C"/>
    <w:rsid w:val="005C6DC7"/>
    <w:rsid w:val="005C7D88"/>
    <w:rsid w:val="005C7F2F"/>
    <w:rsid w:val="005C7F42"/>
    <w:rsid w:val="005D01B5"/>
    <w:rsid w:val="005D07C4"/>
    <w:rsid w:val="005D0950"/>
    <w:rsid w:val="005D198C"/>
    <w:rsid w:val="005D297C"/>
    <w:rsid w:val="005D3538"/>
    <w:rsid w:val="005D36F5"/>
    <w:rsid w:val="005D38BA"/>
    <w:rsid w:val="005D397E"/>
    <w:rsid w:val="005D3A91"/>
    <w:rsid w:val="005D4094"/>
    <w:rsid w:val="005D42F0"/>
    <w:rsid w:val="005D4655"/>
    <w:rsid w:val="005D6D62"/>
    <w:rsid w:val="005D7217"/>
    <w:rsid w:val="005D7CE0"/>
    <w:rsid w:val="005E00AD"/>
    <w:rsid w:val="005E149D"/>
    <w:rsid w:val="005E158D"/>
    <w:rsid w:val="005E1AEA"/>
    <w:rsid w:val="005E1BF5"/>
    <w:rsid w:val="005E1DB9"/>
    <w:rsid w:val="005E2509"/>
    <w:rsid w:val="005E3335"/>
    <w:rsid w:val="005E3BA3"/>
    <w:rsid w:val="005E4356"/>
    <w:rsid w:val="005E59DF"/>
    <w:rsid w:val="005E5DA5"/>
    <w:rsid w:val="005E6828"/>
    <w:rsid w:val="005E7D80"/>
    <w:rsid w:val="005F0609"/>
    <w:rsid w:val="005F0E12"/>
    <w:rsid w:val="005F15FF"/>
    <w:rsid w:val="005F1C55"/>
    <w:rsid w:val="005F2BFE"/>
    <w:rsid w:val="005F35AF"/>
    <w:rsid w:val="005F4321"/>
    <w:rsid w:val="005F5812"/>
    <w:rsid w:val="005F6888"/>
    <w:rsid w:val="0060057F"/>
    <w:rsid w:val="00600B2B"/>
    <w:rsid w:val="00601649"/>
    <w:rsid w:val="00601F92"/>
    <w:rsid w:val="00602603"/>
    <w:rsid w:val="0060291E"/>
    <w:rsid w:val="0060356E"/>
    <w:rsid w:val="006039AB"/>
    <w:rsid w:val="00603BD5"/>
    <w:rsid w:val="006047EC"/>
    <w:rsid w:val="006048AD"/>
    <w:rsid w:val="00604906"/>
    <w:rsid w:val="0060506F"/>
    <w:rsid w:val="00605092"/>
    <w:rsid w:val="0060542C"/>
    <w:rsid w:val="00607930"/>
    <w:rsid w:val="006110E4"/>
    <w:rsid w:val="006121F8"/>
    <w:rsid w:val="006125F1"/>
    <w:rsid w:val="00614194"/>
    <w:rsid w:val="006147A3"/>
    <w:rsid w:val="00614F30"/>
    <w:rsid w:val="00615094"/>
    <w:rsid w:val="00615264"/>
    <w:rsid w:val="00617A7D"/>
    <w:rsid w:val="006207F9"/>
    <w:rsid w:val="00620921"/>
    <w:rsid w:val="00620C65"/>
    <w:rsid w:val="00621566"/>
    <w:rsid w:val="00621987"/>
    <w:rsid w:val="006243C5"/>
    <w:rsid w:val="00625EBF"/>
    <w:rsid w:val="0062633C"/>
    <w:rsid w:val="00626724"/>
    <w:rsid w:val="0062755B"/>
    <w:rsid w:val="006306A4"/>
    <w:rsid w:val="00630ACB"/>
    <w:rsid w:val="00630B4B"/>
    <w:rsid w:val="00631670"/>
    <w:rsid w:val="00631AE7"/>
    <w:rsid w:val="00631CB0"/>
    <w:rsid w:val="00632124"/>
    <w:rsid w:val="00632DAF"/>
    <w:rsid w:val="00633A15"/>
    <w:rsid w:val="00634211"/>
    <w:rsid w:val="00634735"/>
    <w:rsid w:val="0063578D"/>
    <w:rsid w:val="0063685E"/>
    <w:rsid w:val="0064022E"/>
    <w:rsid w:val="00640743"/>
    <w:rsid w:val="00641375"/>
    <w:rsid w:val="006414A8"/>
    <w:rsid w:val="006427A7"/>
    <w:rsid w:val="00642F82"/>
    <w:rsid w:val="0064498B"/>
    <w:rsid w:val="00644C59"/>
    <w:rsid w:val="00645256"/>
    <w:rsid w:val="006458FF"/>
    <w:rsid w:val="006459A3"/>
    <w:rsid w:val="00645DF1"/>
    <w:rsid w:val="0064714F"/>
    <w:rsid w:val="00647D2B"/>
    <w:rsid w:val="0065068E"/>
    <w:rsid w:val="00650B17"/>
    <w:rsid w:val="00650E4E"/>
    <w:rsid w:val="00651006"/>
    <w:rsid w:val="00651E47"/>
    <w:rsid w:val="00652EE5"/>
    <w:rsid w:val="00652F97"/>
    <w:rsid w:val="00653A25"/>
    <w:rsid w:val="00654C2A"/>
    <w:rsid w:val="0065568D"/>
    <w:rsid w:val="00655B06"/>
    <w:rsid w:val="0065650C"/>
    <w:rsid w:val="00656589"/>
    <w:rsid w:val="00656677"/>
    <w:rsid w:val="0065714F"/>
    <w:rsid w:val="0065796A"/>
    <w:rsid w:val="00660E2B"/>
    <w:rsid w:val="0066182E"/>
    <w:rsid w:val="00661B67"/>
    <w:rsid w:val="006635F7"/>
    <w:rsid w:val="00663BBB"/>
    <w:rsid w:val="00664806"/>
    <w:rsid w:val="006648BA"/>
    <w:rsid w:val="00666E2F"/>
    <w:rsid w:val="00666F66"/>
    <w:rsid w:val="006671C6"/>
    <w:rsid w:val="0066746F"/>
    <w:rsid w:val="00667619"/>
    <w:rsid w:val="00667E62"/>
    <w:rsid w:val="00670673"/>
    <w:rsid w:val="006706AC"/>
    <w:rsid w:val="00671A0F"/>
    <w:rsid w:val="00671BD6"/>
    <w:rsid w:val="006722B1"/>
    <w:rsid w:val="00672469"/>
    <w:rsid w:val="006730AE"/>
    <w:rsid w:val="0067326E"/>
    <w:rsid w:val="006734DD"/>
    <w:rsid w:val="00673F50"/>
    <w:rsid w:val="006749DC"/>
    <w:rsid w:val="00675998"/>
    <w:rsid w:val="00676135"/>
    <w:rsid w:val="006767AE"/>
    <w:rsid w:val="00676B6B"/>
    <w:rsid w:val="00676FF4"/>
    <w:rsid w:val="006772DA"/>
    <w:rsid w:val="00677DA6"/>
    <w:rsid w:val="00680049"/>
    <w:rsid w:val="006808FD"/>
    <w:rsid w:val="0068230F"/>
    <w:rsid w:val="00684730"/>
    <w:rsid w:val="00686DB4"/>
    <w:rsid w:val="006902CB"/>
    <w:rsid w:val="0069187B"/>
    <w:rsid w:val="006919E7"/>
    <w:rsid w:val="00691A57"/>
    <w:rsid w:val="00691B95"/>
    <w:rsid w:val="006938CE"/>
    <w:rsid w:val="00693E22"/>
    <w:rsid w:val="0069442B"/>
    <w:rsid w:val="0069502F"/>
    <w:rsid w:val="006959B7"/>
    <w:rsid w:val="00695E52"/>
    <w:rsid w:val="00695F31"/>
    <w:rsid w:val="006964ED"/>
    <w:rsid w:val="0069722A"/>
    <w:rsid w:val="006A0820"/>
    <w:rsid w:val="006A1720"/>
    <w:rsid w:val="006A3074"/>
    <w:rsid w:val="006A378A"/>
    <w:rsid w:val="006A3EE2"/>
    <w:rsid w:val="006A3F16"/>
    <w:rsid w:val="006A4088"/>
    <w:rsid w:val="006A77B0"/>
    <w:rsid w:val="006B1701"/>
    <w:rsid w:val="006B1A69"/>
    <w:rsid w:val="006B2084"/>
    <w:rsid w:val="006B2489"/>
    <w:rsid w:val="006B2B58"/>
    <w:rsid w:val="006B2C7E"/>
    <w:rsid w:val="006B32AF"/>
    <w:rsid w:val="006B3700"/>
    <w:rsid w:val="006B3F3D"/>
    <w:rsid w:val="006B3F78"/>
    <w:rsid w:val="006B5872"/>
    <w:rsid w:val="006B5DEA"/>
    <w:rsid w:val="006B7344"/>
    <w:rsid w:val="006B7A1A"/>
    <w:rsid w:val="006C03D6"/>
    <w:rsid w:val="006C0635"/>
    <w:rsid w:val="006C104B"/>
    <w:rsid w:val="006C1197"/>
    <w:rsid w:val="006C1823"/>
    <w:rsid w:val="006C24AA"/>
    <w:rsid w:val="006C25DE"/>
    <w:rsid w:val="006C39CF"/>
    <w:rsid w:val="006C3B11"/>
    <w:rsid w:val="006C52B6"/>
    <w:rsid w:val="006C5F5D"/>
    <w:rsid w:val="006C63E1"/>
    <w:rsid w:val="006C6BE9"/>
    <w:rsid w:val="006C7C78"/>
    <w:rsid w:val="006C7D1E"/>
    <w:rsid w:val="006D0171"/>
    <w:rsid w:val="006D082F"/>
    <w:rsid w:val="006D2126"/>
    <w:rsid w:val="006D273F"/>
    <w:rsid w:val="006D38CA"/>
    <w:rsid w:val="006D3EA4"/>
    <w:rsid w:val="006D4108"/>
    <w:rsid w:val="006D44DE"/>
    <w:rsid w:val="006D4F40"/>
    <w:rsid w:val="006D4FBC"/>
    <w:rsid w:val="006D513C"/>
    <w:rsid w:val="006D559D"/>
    <w:rsid w:val="006D59B8"/>
    <w:rsid w:val="006D5F29"/>
    <w:rsid w:val="006D706D"/>
    <w:rsid w:val="006D7088"/>
    <w:rsid w:val="006E161D"/>
    <w:rsid w:val="006E1D9C"/>
    <w:rsid w:val="006E1E34"/>
    <w:rsid w:val="006E2089"/>
    <w:rsid w:val="006E27B7"/>
    <w:rsid w:val="006E2CF4"/>
    <w:rsid w:val="006E4846"/>
    <w:rsid w:val="006E501F"/>
    <w:rsid w:val="006E57CA"/>
    <w:rsid w:val="006E5829"/>
    <w:rsid w:val="006E5BA2"/>
    <w:rsid w:val="006E7BCA"/>
    <w:rsid w:val="006F0D5B"/>
    <w:rsid w:val="006F2C0E"/>
    <w:rsid w:val="006F2D95"/>
    <w:rsid w:val="006F3174"/>
    <w:rsid w:val="006F4162"/>
    <w:rsid w:val="006F4ABA"/>
    <w:rsid w:val="006F51E1"/>
    <w:rsid w:val="006F53A4"/>
    <w:rsid w:val="006F5669"/>
    <w:rsid w:val="006F6306"/>
    <w:rsid w:val="006F64E1"/>
    <w:rsid w:val="006F66BF"/>
    <w:rsid w:val="006F6B99"/>
    <w:rsid w:val="006F6E63"/>
    <w:rsid w:val="006F6F65"/>
    <w:rsid w:val="006F7424"/>
    <w:rsid w:val="00700759"/>
    <w:rsid w:val="00700D52"/>
    <w:rsid w:val="00701382"/>
    <w:rsid w:val="00703510"/>
    <w:rsid w:val="0070427B"/>
    <w:rsid w:val="00704A81"/>
    <w:rsid w:val="00705240"/>
    <w:rsid w:val="007052BF"/>
    <w:rsid w:val="00705D5B"/>
    <w:rsid w:val="00706A4D"/>
    <w:rsid w:val="00706BED"/>
    <w:rsid w:val="007076CD"/>
    <w:rsid w:val="0071012E"/>
    <w:rsid w:val="0071019D"/>
    <w:rsid w:val="007120A9"/>
    <w:rsid w:val="00712D46"/>
    <w:rsid w:val="00712ED1"/>
    <w:rsid w:val="00713A14"/>
    <w:rsid w:val="00713C32"/>
    <w:rsid w:val="0071448C"/>
    <w:rsid w:val="00715548"/>
    <w:rsid w:val="00715992"/>
    <w:rsid w:val="00715A68"/>
    <w:rsid w:val="00715ADE"/>
    <w:rsid w:val="00716996"/>
    <w:rsid w:val="00716DE3"/>
    <w:rsid w:val="007171CC"/>
    <w:rsid w:val="00717524"/>
    <w:rsid w:val="00720B50"/>
    <w:rsid w:val="00720CD6"/>
    <w:rsid w:val="00721FA8"/>
    <w:rsid w:val="00722744"/>
    <w:rsid w:val="007231BC"/>
    <w:rsid w:val="00724634"/>
    <w:rsid w:val="00725CAD"/>
    <w:rsid w:val="00725CB7"/>
    <w:rsid w:val="00725D35"/>
    <w:rsid w:val="00725FE5"/>
    <w:rsid w:val="007263AD"/>
    <w:rsid w:val="00726856"/>
    <w:rsid w:val="00726D25"/>
    <w:rsid w:val="00726D9D"/>
    <w:rsid w:val="007270EC"/>
    <w:rsid w:val="007273F0"/>
    <w:rsid w:val="00727DA8"/>
    <w:rsid w:val="00730805"/>
    <w:rsid w:val="00730B16"/>
    <w:rsid w:val="007314A5"/>
    <w:rsid w:val="0073155B"/>
    <w:rsid w:val="0073194D"/>
    <w:rsid w:val="00731C1D"/>
    <w:rsid w:val="00731E04"/>
    <w:rsid w:val="00732A89"/>
    <w:rsid w:val="00732F72"/>
    <w:rsid w:val="0073363A"/>
    <w:rsid w:val="0073367E"/>
    <w:rsid w:val="0073411F"/>
    <w:rsid w:val="00734356"/>
    <w:rsid w:val="007346D8"/>
    <w:rsid w:val="007357A3"/>
    <w:rsid w:val="007360CB"/>
    <w:rsid w:val="00736519"/>
    <w:rsid w:val="00737587"/>
    <w:rsid w:val="00737C11"/>
    <w:rsid w:val="007402E4"/>
    <w:rsid w:val="0074111B"/>
    <w:rsid w:val="007415DA"/>
    <w:rsid w:val="007416B4"/>
    <w:rsid w:val="00742D53"/>
    <w:rsid w:val="007434AB"/>
    <w:rsid w:val="00743A0B"/>
    <w:rsid w:val="007443D3"/>
    <w:rsid w:val="0074467F"/>
    <w:rsid w:val="00744F8E"/>
    <w:rsid w:val="00746201"/>
    <w:rsid w:val="007468E9"/>
    <w:rsid w:val="00746B09"/>
    <w:rsid w:val="00746B9B"/>
    <w:rsid w:val="007471BF"/>
    <w:rsid w:val="007477A6"/>
    <w:rsid w:val="007479AC"/>
    <w:rsid w:val="00747B9D"/>
    <w:rsid w:val="00747CB7"/>
    <w:rsid w:val="00750375"/>
    <w:rsid w:val="00750499"/>
    <w:rsid w:val="0075051E"/>
    <w:rsid w:val="0075153E"/>
    <w:rsid w:val="00752AF3"/>
    <w:rsid w:val="00752F72"/>
    <w:rsid w:val="00752F7C"/>
    <w:rsid w:val="00753887"/>
    <w:rsid w:val="00753E15"/>
    <w:rsid w:val="00754438"/>
    <w:rsid w:val="00754BD9"/>
    <w:rsid w:val="00754F96"/>
    <w:rsid w:val="0075526D"/>
    <w:rsid w:val="007570CB"/>
    <w:rsid w:val="007603C0"/>
    <w:rsid w:val="00760F8D"/>
    <w:rsid w:val="00761880"/>
    <w:rsid w:val="00761958"/>
    <w:rsid w:val="0076212E"/>
    <w:rsid w:val="0076214A"/>
    <w:rsid w:val="0076293C"/>
    <w:rsid w:val="00762940"/>
    <w:rsid w:val="007636CC"/>
    <w:rsid w:val="00763A32"/>
    <w:rsid w:val="00763EAE"/>
    <w:rsid w:val="00764EC4"/>
    <w:rsid w:val="00765C3C"/>
    <w:rsid w:val="007661A4"/>
    <w:rsid w:val="00766A0C"/>
    <w:rsid w:val="0076727C"/>
    <w:rsid w:val="00770CDA"/>
    <w:rsid w:val="0077253E"/>
    <w:rsid w:val="00772CB0"/>
    <w:rsid w:val="00773323"/>
    <w:rsid w:val="007735C0"/>
    <w:rsid w:val="00773DF3"/>
    <w:rsid w:val="0077408C"/>
    <w:rsid w:val="00775866"/>
    <w:rsid w:val="0077628B"/>
    <w:rsid w:val="007763A8"/>
    <w:rsid w:val="00776843"/>
    <w:rsid w:val="00776CD7"/>
    <w:rsid w:val="00776EE3"/>
    <w:rsid w:val="00777293"/>
    <w:rsid w:val="007773DA"/>
    <w:rsid w:val="00777C0F"/>
    <w:rsid w:val="0078000B"/>
    <w:rsid w:val="0078056B"/>
    <w:rsid w:val="00781967"/>
    <w:rsid w:val="00782163"/>
    <w:rsid w:val="007831AE"/>
    <w:rsid w:val="00784378"/>
    <w:rsid w:val="007843BB"/>
    <w:rsid w:val="00785DE6"/>
    <w:rsid w:val="00786337"/>
    <w:rsid w:val="00786ACA"/>
    <w:rsid w:val="00786C66"/>
    <w:rsid w:val="00786FBD"/>
    <w:rsid w:val="00787267"/>
    <w:rsid w:val="007874ED"/>
    <w:rsid w:val="00787AAC"/>
    <w:rsid w:val="00787DEF"/>
    <w:rsid w:val="0079025F"/>
    <w:rsid w:val="007905EE"/>
    <w:rsid w:val="00790C74"/>
    <w:rsid w:val="00791EE1"/>
    <w:rsid w:val="0079299D"/>
    <w:rsid w:val="00792AB1"/>
    <w:rsid w:val="00792C32"/>
    <w:rsid w:val="00792FD2"/>
    <w:rsid w:val="007932F7"/>
    <w:rsid w:val="00793B0F"/>
    <w:rsid w:val="007947A8"/>
    <w:rsid w:val="00794C4F"/>
    <w:rsid w:val="00794F17"/>
    <w:rsid w:val="007965CF"/>
    <w:rsid w:val="0079673F"/>
    <w:rsid w:val="0079686E"/>
    <w:rsid w:val="00796CD2"/>
    <w:rsid w:val="0079712E"/>
    <w:rsid w:val="00797942"/>
    <w:rsid w:val="007A0BDD"/>
    <w:rsid w:val="007A1C20"/>
    <w:rsid w:val="007A240B"/>
    <w:rsid w:val="007A3089"/>
    <w:rsid w:val="007A3119"/>
    <w:rsid w:val="007A44F2"/>
    <w:rsid w:val="007A4A3C"/>
    <w:rsid w:val="007A584C"/>
    <w:rsid w:val="007A614C"/>
    <w:rsid w:val="007A6281"/>
    <w:rsid w:val="007A6EA9"/>
    <w:rsid w:val="007A7553"/>
    <w:rsid w:val="007A796D"/>
    <w:rsid w:val="007A7C57"/>
    <w:rsid w:val="007B03F7"/>
    <w:rsid w:val="007B1C33"/>
    <w:rsid w:val="007B2775"/>
    <w:rsid w:val="007B27C4"/>
    <w:rsid w:val="007B3705"/>
    <w:rsid w:val="007B3F56"/>
    <w:rsid w:val="007B41F4"/>
    <w:rsid w:val="007B4518"/>
    <w:rsid w:val="007B4FB4"/>
    <w:rsid w:val="007B55D3"/>
    <w:rsid w:val="007B5A1E"/>
    <w:rsid w:val="007B5C3E"/>
    <w:rsid w:val="007B5D98"/>
    <w:rsid w:val="007B5EC3"/>
    <w:rsid w:val="007B61E5"/>
    <w:rsid w:val="007B6AF7"/>
    <w:rsid w:val="007B730D"/>
    <w:rsid w:val="007B78D3"/>
    <w:rsid w:val="007B7DED"/>
    <w:rsid w:val="007C111F"/>
    <w:rsid w:val="007C1BD7"/>
    <w:rsid w:val="007C2015"/>
    <w:rsid w:val="007C2442"/>
    <w:rsid w:val="007C3884"/>
    <w:rsid w:val="007C3F46"/>
    <w:rsid w:val="007C4213"/>
    <w:rsid w:val="007C4234"/>
    <w:rsid w:val="007C56E9"/>
    <w:rsid w:val="007C5AF1"/>
    <w:rsid w:val="007C66E5"/>
    <w:rsid w:val="007C743F"/>
    <w:rsid w:val="007C7DFE"/>
    <w:rsid w:val="007D1B41"/>
    <w:rsid w:val="007D2736"/>
    <w:rsid w:val="007D27D9"/>
    <w:rsid w:val="007D398B"/>
    <w:rsid w:val="007D4B85"/>
    <w:rsid w:val="007D5844"/>
    <w:rsid w:val="007D5946"/>
    <w:rsid w:val="007D5F5B"/>
    <w:rsid w:val="007D74CE"/>
    <w:rsid w:val="007D7A50"/>
    <w:rsid w:val="007D7A9A"/>
    <w:rsid w:val="007D7E64"/>
    <w:rsid w:val="007D7F80"/>
    <w:rsid w:val="007D7F8B"/>
    <w:rsid w:val="007E0284"/>
    <w:rsid w:val="007E04A1"/>
    <w:rsid w:val="007E0C6A"/>
    <w:rsid w:val="007E1053"/>
    <w:rsid w:val="007E16D1"/>
    <w:rsid w:val="007E1D25"/>
    <w:rsid w:val="007E269F"/>
    <w:rsid w:val="007E3A5C"/>
    <w:rsid w:val="007E3DFA"/>
    <w:rsid w:val="007E426F"/>
    <w:rsid w:val="007E4A45"/>
    <w:rsid w:val="007E51F3"/>
    <w:rsid w:val="007E52AD"/>
    <w:rsid w:val="007E5716"/>
    <w:rsid w:val="007E652C"/>
    <w:rsid w:val="007E6AE4"/>
    <w:rsid w:val="007E6AEB"/>
    <w:rsid w:val="007E79CF"/>
    <w:rsid w:val="007F10FC"/>
    <w:rsid w:val="007F181A"/>
    <w:rsid w:val="007F1B69"/>
    <w:rsid w:val="007F2C1B"/>
    <w:rsid w:val="007F320D"/>
    <w:rsid w:val="007F3286"/>
    <w:rsid w:val="007F3E81"/>
    <w:rsid w:val="007F3EE9"/>
    <w:rsid w:val="007F449D"/>
    <w:rsid w:val="007F4D5F"/>
    <w:rsid w:val="007F5A47"/>
    <w:rsid w:val="007F603F"/>
    <w:rsid w:val="007F69A5"/>
    <w:rsid w:val="007F6F38"/>
    <w:rsid w:val="00800681"/>
    <w:rsid w:val="00800889"/>
    <w:rsid w:val="00801400"/>
    <w:rsid w:val="00801885"/>
    <w:rsid w:val="00803763"/>
    <w:rsid w:val="00803B3B"/>
    <w:rsid w:val="0080401D"/>
    <w:rsid w:val="008044DA"/>
    <w:rsid w:val="00804736"/>
    <w:rsid w:val="00804C25"/>
    <w:rsid w:val="00805682"/>
    <w:rsid w:val="00806013"/>
    <w:rsid w:val="0080617C"/>
    <w:rsid w:val="008063B0"/>
    <w:rsid w:val="00806EC7"/>
    <w:rsid w:val="00810074"/>
    <w:rsid w:val="00810216"/>
    <w:rsid w:val="00810501"/>
    <w:rsid w:val="0081169E"/>
    <w:rsid w:val="00811B0E"/>
    <w:rsid w:val="00811D9A"/>
    <w:rsid w:val="00811E97"/>
    <w:rsid w:val="008142C0"/>
    <w:rsid w:val="00814B94"/>
    <w:rsid w:val="008150E9"/>
    <w:rsid w:val="0081564B"/>
    <w:rsid w:val="0081624B"/>
    <w:rsid w:val="00816603"/>
    <w:rsid w:val="0081689F"/>
    <w:rsid w:val="008168FD"/>
    <w:rsid w:val="00817156"/>
    <w:rsid w:val="008171F6"/>
    <w:rsid w:val="0081797D"/>
    <w:rsid w:val="008204E8"/>
    <w:rsid w:val="00821AAB"/>
    <w:rsid w:val="00822210"/>
    <w:rsid w:val="00822A37"/>
    <w:rsid w:val="00824420"/>
    <w:rsid w:val="00825CF8"/>
    <w:rsid w:val="008263BF"/>
    <w:rsid w:val="0082699C"/>
    <w:rsid w:val="008322C7"/>
    <w:rsid w:val="00832B2B"/>
    <w:rsid w:val="008337BD"/>
    <w:rsid w:val="00834BF3"/>
    <w:rsid w:val="00834FB5"/>
    <w:rsid w:val="00835189"/>
    <w:rsid w:val="0083598A"/>
    <w:rsid w:val="00836636"/>
    <w:rsid w:val="0083702F"/>
    <w:rsid w:val="008373AD"/>
    <w:rsid w:val="00837BDE"/>
    <w:rsid w:val="00837C6B"/>
    <w:rsid w:val="00837DCF"/>
    <w:rsid w:val="00840F7F"/>
    <w:rsid w:val="008421E3"/>
    <w:rsid w:val="008426A1"/>
    <w:rsid w:val="00842FAB"/>
    <w:rsid w:val="008431F3"/>
    <w:rsid w:val="00843F99"/>
    <w:rsid w:val="00844E25"/>
    <w:rsid w:val="0084573A"/>
    <w:rsid w:val="00845C31"/>
    <w:rsid w:val="00845D5B"/>
    <w:rsid w:val="00845D86"/>
    <w:rsid w:val="008465CD"/>
    <w:rsid w:val="008469DE"/>
    <w:rsid w:val="008472AD"/>
    <w:rsid w:val="00847545"/>
    <w:rsid w:val="00847936"/>
    <w:rsid w:val="008479FC"/>
    <w:rsid w:val="0085013B"/>
    <w:rsid w:val="00851171"/>
    <w:rsid w:val="00851442"/>
    <w:rsid w:val="00851641"/>
    <w:rsid w:val="00851D63"/>
    <w:rsid w:val="0085230D"/>
    <w:rsid w:val="008528DE"/>
    <w:rsid w:val="00852DE8"/>
    <w:rsid w:val="00853154"/>
    <w:rsid w:val="00853B86"/>
    <w:rsid w:val="00853C72"/>
    <w:rsid w:val="00854833"/>
    <w:rsid w:val="008557D2"/>
    <w:rsid w:val="0085581F"/>
    <w:rsid w:val="0085623D"/>
    <w:rsid w:val="00857532"/>
    <w:rsid w:val="00857786"/>
    <w:rsid w:val="00857A70"/>
    <w:rsid w:val="00857F95"/>
    <w:rsid w:val="00860BFC"/>
    <w:rsid w:val="00860DE2"/>
    <w:rsid w:val="0086107F"/>
    <w:rsid w:val="00861BAA"/>
    <w:rsid w:val="008625A4"/>
    <w:rsid w:val="00863B8E"/>
    <w:rsid w:val="0086468A"/>
    <w:rsid w:val="00864CA5"/>
    <w:rsid w:val="00864F1E"/>
    <w:rsid w:val="0086542B"/>
    <w:rsid w:val="008656CC"/>
    <w:rsid w:val="00865A0C"/>
    <w:rsid w:val="008663C7"/>
    <w:rsid w:val="008672BF"/>
    <w:rsid w:val="008672C9"/>
    <w:rsid w:val="008673D0"/>
    <w:rsid w:val="008679CE"/>
    <w:rsid w:val="00867C2E"/>
    <w:rsid w:val="00871DA1"/>
    <w:rsid w:val="00871FCC"/>
    <w:rsid w:val="00872C54"/>
    <w:rsid w:val="00873D2C"/>
    <w:rsid w:val="008744CE"/>
    <w:rsid w:val="0087472C"/>
    <w:rsid w:val="00874D95"/>
    <w:rsid w:val="0087536C"/>
    <w:rsid w:val="008756BD"/>
    <w:rsid w:val="00875806"/>
    <w:rsid w:val="00875808"/>
    <w:rsid w:val="00875DEC"/>
    <w:rsid w:val="00876248"/>
    <w:rsid w:val="008763CF"/>
    <w:rsid w:val="0087675A"/>
    <w:rsid w:val="00876FFF"/>
    <w:rsid w:val="0087747A"/>
    <w:rsid w:val="00877527"/>
    <w:rsid w:val="00877700"/>
    <w:rsid w:val="00880140"/>
    <w:rsid w:val="00880341"/>
    <w:rsid w:val="008805F7"/>
    <w:rsid w:val="00880AAF"/>
    <w:rsid w:val="0088232F"/>
    <w:rsid w:val="008842F2"/>
    <w:rsid w:val="00884319"/>
    <w:rsid w:val="0088479F"/>
    <w:rsid w:val="008853B6"/>
    <w:rsid w:val="00886167"/>
    <w:rsid w:val="008863ED"/>
    <w:rsid w:val="008866FE"/>
    <w:rsid w:val="0088797C"/>
    <w:rsid w:val="008905C5"/>
    <w:rsid w:val="008905E1"/>
    <w:rsid w:val="0089098E"/>
    <w:rsid w:val="00890F5A"/>
    <w:rsid w:val="00891032"/>
    <w:rsid w:val="0089113F"/>
    <w:rsid w:val="008947A8"/>
    <w:rsid w:val="0089695F"/>
    <w:rsid w:val="00897549"/>
    <w:rsid w:val="00897B82"/>
    <w:rsid w:val="00897BFC"/>
    <w:rsid w:val="008A0CFB"/>
    <w:rsid w:val="008A1859"/>
    <w:rsid w:val="008A296A"/>
    <w:rsid w:val="008A3053"/>
    <w:rsid w:val="008A31D1"/>
    <w:rsid w:val="008A3A8E"/>
    <w:rsid w:val="008A3C4C"/>
    <w:rsid w:val="008A420D"/>
    <w:rsid w:val="008A482B"/>
    <w:rsid w:val="008A48FF"/>
    <w:rsid w:val="008A5306"/>
    <w:rsid w:val="008A5ECD"/>
    <w:rsid w:val="008A6099"/>
    <w:rsid w:val="008A654F"/>
    <w:rsid w:val="008A6570"/>
    <w:rsid w:val="008A7C25"/>
    <w:rsid w:val="008A7C5E"/>
    <w:rsid w:val="008B0961"/>
    <w:rsid w:val="008B09A0"/>
    <w:rsid w:val="008B0BF6"/>
    <w:rsid w:val="008B0C49"/>
    <w:rsid w:val="008B13E6"/>
    <w:rsid w:val="008B23A4"/>
    <w:rsid w:val="008B29CE"/>
    <w:rsid w:val="008B2FA5"/>
    <w:rsid w:val="008B3A2A"/>
    <w:rsid w:val="008B3F89"/>
    <w:rsid w:val="008B4044"/>
    <w:rsid w:val="008B54A0"/>
    <w:rsid w:val="008B673F"/>
    <w:rsid w:val="008B7339"/>
    <w:rsid w:val="008B7E9B"/>
    <w:rsid w:val="008C03CC"/>
    <w:rsid w:val="008C0BB8"/>
    <w:rsid w:val="008C15F9"/>
    <w:rsid w:val="008C2CB0"/>
    <w:rsid w:val="008C2FCF"/>
    <w:rsid w:val="008C302A"/>
    <w:rsid w:val="008C3852"/>
    <w:rsid w:val="008C403C"/>
    <w:rsid w:val="008C43C2"/>
    <w:rsid w:val="008C4645"/>
    <w:rsid w:val="008C518D"/>
    <w:rsid w:val="008C5918"/>
    <w:rsid w:val="008C7472"/>
    <w:rsid w:val="008C778C"/>
    <w:rsid w:val="008C7F17"/>
    <w:rsid w:val="008D03FC"/>
    <w:rsid w:val="008D05FB"/>
    <w:rsid w:val="008D134E"/>
    <w:rsid w:val="008D19C8"/>
    <w:rsid w:val="008D23D5"/>
    <w:rsid w:val="008D277D"/>
    <w:rsid w:val="008D2C42"/>
    <w:rsid w:val="008D2DF6"/>
    <w:rsid w:val="008D32B1"/>
    <w:rsid w:val="008D3A80"/>
    <w:rsid w:val="008D4B84"/>
    <w:rsid w:val="008D4E3E"/>
    <w:rsid w:val="008D5279"/>
    <w:rsid w:val="008D540F"/>
    <w:rsid w:val="008D543D"/>
    <w:rsid w:val="008D5C3B"/>
    <w:rsid w:val="008D5DE6"/>
    <w:rsid w:val="008D6453"/>
    <w:rsid w:val="008D7BCE"/>
    <w:rsid w:val="008E025D"/>
    <w:rsid w:val="008E07F6"/>
    <w:rsid w:val="008E3DC0"/>
    <w:rsid w:val="008E519F"/>
    <w:rsid w:val="008E554E"/>
    <w:rsid w:val="008E6734"/>
    <w:rsid w:val="008E7F5C"/>
    <w:rsid w:val="008F0290"/>
    <w:rsid w:val="008F05F1"/>
    <w:rsid w:val="008F123B"/>
    <w:rsid w:val="008F202E"/>
    <w:rsid w:val="008F2C1E"/>
    <w:rsid w:val="008F2DC9"/>
    <w:rsid w:val="008F32CF"/>
    <w:rsid w:val="008F34B2"/>
    <w:rsid w:val="008F3C6E"/>
    <w:rsid w:val="008F55D8"/>
    <w:rsid w:val="008F5798"/>
    <w:rsid w:val="008F6F8A"/>
    <w:rsid w:val="008F7032"/>
    <w:rsid w:val="008F7434"/>
    <w:rsid w:val="008F7812"/>
    <w:rsid w:val="008F79D7"/>
    <w:rsid w:val="009022D9"/>
    <w:rsid w:val="009026D6"/>
    <w:rsid w:val="00902D25"/>
    <w:rsid w:val="00903443"/>
    <w:rsid w:val="0090390A"/>
    <w:rsid w:val="00905B63"/>
    <w:rsid w:val="009063C7"/>
    <w:rsid w:val="00906516"/>
    <w:rsid w:val="00906703"/>
    <w:rsid w:val="00907327"/>
    <w:rsid w:val="009079C2"/>
    <w:rsid w:val="00910392"/>
    <w:rsid w:val="0091054A"/>
    <w:rsid w:val="0091180C"/>
    <w:rsid w:val="00911F36"/>
    <w:rsid w:val="009125C7"/>
    <w:rsid w:val="009126F4"/>
    <w:rsid w:val="00912890"/>
    <w:rsid w:val="009133C8"/>
    <w:rsid w:val="009133CA"/>
    <w:rsid w:val="0091347F"/>
    <w:rsid w:val="00914E73"/>
    <w:rsid w:val="00915468"/>
    <w:rsid w:val="0091668F"/>
    <w:rsid w:val="00916A44"/>
    <w:rsid w:val="00917627"/>
    <w:rsid w:val="00920BE1"/>
    <w:rsid w:val="009212D0"/>
    <w:rsid w:val="00921309"/>
    <w:rsid w:val="00921C2C"/>
    <w:rsid w:val="00921E57"/>
    <w:rsid w:val="00922B24"/>
    <w:rsid w:val="0092313A"/>
    <w:rsid w:val="00923900"/>
    <w:rsid w:val="0092504C"/>
    <w:rsid w:val="00925CA6"/>
    <w:rsid w:val="00926847"/>
    <w:rsid w:val="009269A3"/>
    <w:rsid w:val="00926FD7"/>
    <w:rsid w:val="00927A37"/>
    <w:rsid w:val="00930FFA"/>
    <w:rsid w:val="0093174F"/>
    <w:rsid w:val="009317B0"/>
    <w:rsid w:val="00931C5A"/>
    <w:rsid w:val="00933850"/>
    <w:rsid w:val="0093563C"/>
    <w:rsid w:val="009357AA"/>
    <w:rsid w:val="00935960"/>
    <w:rsid w:val="0093596C"/>
    <w:rsid w:val="00935BAE"/>
    <w:rsid w:val="00941EA3"/>
    <w:rsid w:val="0094222E"/>
    <w:rsid w:val="0094270E"/>
    <w:rsid w:val="009429EE"/>
    <w:rsid w:val="00942BC3"/>
    <w:rsid w:val="00944A9B"/>
    <w:rsid w:val="00945168"/>
    <w:rsid w:val="009458D6"/>
    <w:rsid w:val="00946416"/>
    <w:rsid w:val="009466EC"/>
    <w:rsid w:val="009470B1"/>
    <w:rsid w:val="00947D36"/>
    <w:rsid w:val="00947D3B"/>
    <w:rsid w:val="00947F13"/>
    <w:rsid w:val="00950A63"/>
    <w:rsid w:val="00950C66"/>
    <w:rsid w:val="009512D7"/>
    <w:rsid w:val="00952255"/>
    <w:rsid w:val="00952855"/>
    <w:rsid w:val="00952B1B"/>
    <w:rsid w:val="009549F6"/>
    <w:rsid w:val="0095531A"/>
    <w:rsid w:val="0095602C"/>
    <w:rsid w:val="0095682B"/>
    <w:rsid w:val="009568CA"/>
    <w:rsid w:val="009570BB"/>
    <w:rsid w:val="009572FF"/>
    <w:rsid w:val="009577B4"/>
    <w:rsid w:val="00957EF6"/>
    <w:rsid w:val="00960CC5"/>
    <w:rsid w:val="00961388"/>
    <w:rsid w:val="0096180E"/>
    <w:rsid w:val="00961E42"/>
    <w:rsid w:val="00961EE3"/>
    <w:rsid w:val="009627AD"/>
    <w:rsid w:val="009629BE"/>
    <w:rsid w:val="00962A3E"/>
    <w:rsid w:val="00963DB3"/>
    <w:rsid w:val="00964404"/>
    <w:rsid w:val="009649C9"/>
    <w:rsid w:val="00964F85"/>
    <w:rsid w:val="00966B6A"/>
    <w:rsid w:val="00967388"/>
    <w:rsid w:val="00967890"/>
    <w:rsid w:val="009704F2"/>
    <w:rsid w:val="009706BA"/>
    <w:rsid w:val="00970CDE"/>
    <w:rsid w:val="00971622"/>
    <w:rsid w:val="00971778"/>
    <w:rsid w:val="00971AF1"/>
    <w:rsid w:val="00971E50"/>
    <w:rsid w:val="00971E5C"/>
    <w:rsid w:val="00971E9A"/>
    <w:rsid w:val="00972182"/>
    <w:rsid w:val="009725BF"/>
    <w:rsid w:val="00972A8F"/>
    <w:rsid w:val="0097406B"/>
    <w:rsid w:val="00974FAC"/>
    <w:rsid w:val="009750D7"/>
    <w:rsid w:val="00977482"/>
    <w:rsid w:val="00977AB1"/>
    <w:rsid w:val="0098147B"/>
    <w:rsid w:val="009815CA"/>
    <w:rsid w:val="00981C83"/>
    <w:rsid w:val="00982295"/>
    <w:rsid w:val="009825D3"/>
    <w:rsid w:val="00983B25"/>
    <w:rsid w:val="00983D51"/>
    <w:rsid w:val="00984C19"/>
    <w:rsid w:val="00985123"/>
    <w:rsid w:val="009866FF"/>
    <w:rsid w:val="00987CFB"/>
    <w:rsid w:val="0099002F"/>
    <w:rsid w:val="0099042A"/>
    <w:rsid w:val="0099045B"/>
    <w:rsid w:val="00991B44"/>
    <w:rsid w:val="00992388"/>
    <w:rsid w:val="009923F1"/>
    <w:rsid w:val="0099272F"/>
    <w:rsid w:val="0099404C"/>
    <w:rsid w:val="00994BB1"/>
    <w:rsid w:val="00994FD4"/>
    <w:rsid w:val="00996200"/>
    <w:rsid w:val="00997B64"/>
    <w:rsid w:val="009A05BA"/>
    <w:rsid w:val="009A1EB1"/>
    <w:rsid w:val="009A244A"/>
    <w:rsid w:val="009A27B5"/>
    <w:rsid w:val="009A2AAD"/>
    <w:rsid w:val="009A2B81"/>
    <w:rsid w:val="009A2B9B"/>
    <w:rsid w:val="009A334A"/>
    <w:rsid w:val="009A3663"/>
    <w:rsid w:val="009A390E"/>
    <w:rsid w:val="009A6189"/>
    <w:rsid w:val="009A7837"/>
    <w:rsid w:val="009B011D"/>
    <w:rsid w:val="009B119E"/>
    <w:rsid w:val="009B147B"/>
    <w:rsid w:val="009B25B3"/>
    <w:rsid w:val="009B39CA"/>
    <w:rsid w:val="009B3B11"/>
    <w:rsid w:val="009B4124"/>
    <w:rsid w:val="009B439B"/>
    <w:rsid w:val="009B499D"/>
    <w:rsid w:val="009B4EF0"/>
    <w:rsid w:val="009B5490"/>
    <w:rsid w:val="009B58F4"/>
    <w:rsid w:val="009B6076"/>
    <w:rsid w:val="009B621B"/>
    <w:rsid w:val="009B72A1"/>
    <w:rsid w:val="009B74A7"/>
    <w:rsid w:val="009B79CE"/>
    <w:rsid w:val="009C0C1D"/>
    <w:rsid w:val="009C0C61"/>
    <w:rsid w:val="009C0F01"/>
    <w:rsid w:val="009C140B"/>
    <w:rsid w:val="009C1D84"/>
    <w:rsid w:val="009C2A62"/>
    <w:rsid w:val="009C33FE"/>
    <w:rsid w:val="009C36DF"/>
    <w:rsid w:val="009C3768"/>
    <w:rsid w:val="009C39BF"/>
    <w:rsid w:val="009C4082"/>
    <w:rsid w:val="009C555B"/>
    <w:rsid w:val="009C6F28"/>
    <w:rsid w:val="009C74F4"/>
    <w:rsid w:val="009C7B95"/>
    <w:rsid w:val="009C7F8F"/>
    <w:rsid w:val="009D099C"/>
    <w:rsid w:val="009D2838"/>
    <w:rsid w:val="009D420C"/>
    <w:rsid w:val="009D4427"/>
    <w:rsid w:val="009D5860"/>
    <w:rsid w:val="009D67C3"/>
    <w:rsid w:val="009E1D7F"/>
    <w:rsid w:val="009E2BCD"/>
    <w:rsid w:val="009E3308"/>
    <w:rsid w:val="009E3C63"/>
    <w:rsid w:val="009E3D3B"/>
    <w:rsid w:val="009E4874"/>
    <w:rsid w:val="009E53CB"/>
    <w:rsid w:val="009E6B73"/>
    <w:rsid w:val="009E7100"/>
    <w:rsid w:val="009E7325"/>
    <w:rsid w:val="009E7DBC"/>
    <w:rsid w:val="009F0BCB"/>
    <w:rsid w:val="009F2E09"/>
    <w:rsid w:val="009F3EE4"/>
    <w:rsid w:val="009F625C"/>
    <w:rsid w:val="00A01256"/>
    <w:rsid w:val="00A02260"/>
    <w:rsid w:val="00A022D7"/>
    <w:rsid w:val="00A031AB"/>
    <w:rsid w:val="00A032D0"/>
    <w:rsid w:val="00A03AC9"/>
    <w:rsid w:val="00A04626"/>
    <w:rsid w:val="00A04DF1"/>
    <w:rsid w:val="00A050A7"/>
    <w:rsid w:val="00A05273"/>
    <w:rsid w:val="00A05415"/>
    <w:rsid w:val="00A07597"/>
    <w:rsid w:val="00A076DA"/>
    <w:rsid w:val="00A10A26"/>
    <w:rsid w:val="00A10F6D"/>
    <w:rsid w:val="00A1236D"/>
    <w:rsid w:val="00A1266C"/>
    <w:rsid w:val="00A12A42"/>
    <w:rsid w:val="00A153BE"/>
    <w:rsid w:val="00A15514"/>
    <w:rsid w:val="00A1573B"/>
    <w:rsid w:val="00A160B5"/>
    <w:rsid w:val="00A1747E"/>
    <w:rsid w:val="00A20A1E"/>
    <w:rsid w:val="00A20BBE"/>
    <w:rsid w:val="00A21BD7"/>
    <w:rsid w:val="00A22285"/>
    <w:rsid w:val="00A22324"/>
    <w:rsid w:val="00A22955"/>
    <w:rsid w:val="00A231ED"/>
    <w:rsid w:val="00A23341"/>
    <w:rsid w:val="00A23858"/>
    <w:rsid w:val="00A24064"/>
    <w:rsid w:val="00A24B5C"/>
    <w:rsid w:val="00A26E1A"/>
    <w:rsid w:val="00A27FFD"/>
    <w:rsid w:val="00A30A3A"/>
    <w:rsid w:val="00A3121D"/>
    <w:rsid w:val="00A31E40"/>
    <w:rsid w:val="00A32A80"/>
    <w:rsid w:val="00A32E0B"/>
    <w:rsid w:val="00A33FC9"/>
    <w:rsid w:val="00A34251"/>
    <w:rsid w:val="00A34756"/>
    <w:rsid w:val="00A35A62"/>
    <w:rsid w:val="00A36BD3"/>
    <w:rsid w:val="00A40FC4"/>
    <w:rsid w:val="00A41731"/>
    <w:rsid w:val="00A41B28"/>
    <w:rsid w:val="00A41B9F"/>
    <w:rsid w:val="00A41BA1"/>
    <w:rsid w:val="00A41BCF"/>
    <w:rsid w:val="00A42264"/>
    <w:rsid w:val="00A44548"/>
    <w:rsid w:val="00A44BD3"/>
    <w:rsid w:val="00A46026"/>
    <w:rsid w:val="00A466E5"/>
    <w:rsid w:val="00A472B4"/>
    <w:rsid w:val="00A4784B"/>
    <w:rsid w:val="00A479A5"/>
    <w:rsid w:val="00A47CB1"/>
    <w:rsid w:val="00A50854"/>
    <w:rsid w:val="00A50C77"/>
    <w:rsid w:val="00A51158"/>
    <w:rsid w:val="00A51268"/>
    <w:rsid w:val="00A51539"/>
    <w:rsid w:val="00A519A8"/>
    <w:rsid w:val="00A5210F"/>
    <w:rsid w:val="00A528B9"/>
    <w:rsid w:val="00A52E66"/>
    <w:rsid w:val="00A5314D"/>
    <w:rsid w:val="00A543E3"/>
    <w:rsid w:val="00A5441E"/>
    <w:rsid w:val="00A5446A"/>
    <w:rsid w:val="00A545D0"/>
    <w:rsid w:val="00A54DC1"/>
    <w:rsid w:val="00A54F46"/>
    <w:rsid w:val="00A60F29"/>
    <w:rsid w:val="00A61DBD"/>
    <w:rsid w:val="00A63ACF"/>
    <w:rsid w:val="00A64808"/>
    <w:rsid w:val="00A67D82"/>
    <w:rsid w:val="00A67DCB"/>
    <w:rsid w:val="00A7181B"/>
    <w:rsid w:val="00A71E75"/>
    <w:rsid w:val="00A72520"/>
    <w:rsid w:val="00A72A25"/>
    <w:rsid w:val="00A72A6B"/>
    <w:rsid w:val="00A73AD3"/>
    <w:rsid w:val="00A73C61"/>
    <w:rsid w:val="00A7442E"/>
    <w:rsid w:val="00A74A28"/>
    <w:rsid w:val="00A74D1F"/>
    <w:rsid w:val="00A76DB0"/>
    <w:rsid w:val="00A76F18"/>
    <w:rsid w:val="00A76F70"/>
    <w:rsid w:val="00A779AB"/>
    <w:rsid w:val="00A77DB5"/>
    <w:rsid w:val="00A801EC"/>
    <w:rsid w:val="00A80677"/>
    <w:rsid w:val="00A80F7F"/>
    <w:rsid w:val="00A81771"/>
    <w:rsid w:val="00A81842"/>
    <w:rsid w:val="00A81BC7"/>
    <w:rsid w:val="00A81CDF"/>
    <w:rsid w:val="00A82670"/>
    <w:rsid w:val="00A8272C"/>
    <w:rsid w:val="00A83548"/>
    <w:rsid w:val="00A84416"/>
    <w:rsid w:val="00A85083"/>
    <w:rsid w:val="00A851B2"/>
    <w:rsid w:val="00A86CEC"/>
    <w:rsid w:val="00A8757A"/>
    <w:rsid w:val="00A8763C"/>
    <w:rsid w:val="00A8785D"/>
    <w:rsid w:val="00A918B7"/>
    <w:rsid w:val="00A91C4E"/>
    <w:rsid w:val="00A92222"/>
    <w:rsid w:val="00A92E0E"/>
    <w:rsid w:val="00A93092"/>
    <w:rsid w:val="00A932F6"/>
    <w:rsid w:val="00A93684"/>
    <w:rsid w:val="00A94288"/>
    <w:rsid w:val="00A94E16"/>
    <w:rsid w:val="00A955D6"/>
    <w:rsid w:val="00A95DED"/>
    <w:rsid w:val="00A95E9E"/>
    <w:rsid w:val="00A96C88"/>
    <w:rsid w:val="00A97193"/>
    <w:rsid w:val="00A9728C"/>
    <w:rsid w:val="00A97E4C"/>
    <w:rsid w:val="00AA03DE"/>
    <w:rsid w:val="00AA087E"/>
    <w:rsid w:val="00AA0C33"/>
    <w:rsid w:val="00AA0C95"/>
    <w:rsid w:val="00AA1075"/>
    <w:rsid w:val="00AA19D9"/>
    <w:rsid w:val="00AA1A21"/>
    <w:rsid w:val="00AA26E8"/>
    <w:rsid w:val="00AA3D57"/>
    <w:rsid w:val="00AA40C6"/>
    <w:rsid w:val="00AA4E84"/>
    <w:rsid w:val="00AA55A9"/>
    <w:rsid w:val="00AA617E"/>
    <w:rsid w:val="00AA6CEA"/>
    <w:rsid w:val="00AA7817"/>
    <w:rsid w:val="00AA7D4A"/>
    <w:rsid w:val="00AB0D6E"/>
    <w:rsid w:val="00AB1374"/>
    <w:rsid w:val="00AB13F2"/>
    <w:rsid w:val="00AB152F"/>
    <w:rsid w:val="00AB19BB"/>
    <w:rsid w:val="00AB1A67"/>
    <w:rsid w:val="00AB1E83"/>
    <w:rsid w:val="00AB2FF9"/>
    <w:rsid w:val="00AB3405"/>
    <w:rsid w:val="00AB3BA0"/>
    <w:rsid w:val="00AB40ED"/>
    <w:rsid w:val="00AB4516"/>
    <w:rsid w:val="00AB4B13"/>
    <w:rsid w:val="00AB56F6"/>
    <w:rsid w:val="00AB5827"/>
    <w:rsid w:val="00AB6026"/>
    <w:rsid w:val="00AB63AE"/>
    <w:rsid w:val="00AB6DDD"/>
    <w:rsid w:val="00AB77FC"/>
    <w:rsid w:val="00AB7896"/>
    <w:rsid w:val="00AB7CBD"/>
    <w:rsid w:val="00AC027C"/>
    <w:rsid w:val="00AC0B07"/>
    <w:rsid w:val="00AC17EF"/>
    <w:rsid w:val="00AC22F8"/>
    <w:rsid w:val="00AC3198"/>
    <w:rsid w:val="00AC36DC"/>
    <w:rsid w:val="00AC3F4C"/>
    <w:rsid w:val="00AC6A1C"/>
    <w:rsid w:val="00AC6C21"/>
    <w:rsid w:val="00AC6F77"/>
    <w:rsid w:val="00AC74F9"/>
    <w:rsid w:val="00AC7F1C"/>
    <w:rsid w:val="00AD1427"/>
    <w:rsid w:val="00AD1AA0"/>
    <w:rsid w:val="00AD261B"/>
    <w:rsid w:val="00AD274C"/>
    <w:rsid w:val="00AD3AF8"/>
    <w:rsid w:val="00AD589E"/>
    <w:rsid w:val="00AD6540"/>
    <w:rsid w:val="00AD6CEC"/>
    <w:rsid w:val="00AD71EB"/>
    <w:rsid w:val="00AD731A"/>
    <w:rsid w:val="00AE0C87"/>
    <w:rsid w:val="00AE1B9D"/>
    <w:rsid w:val="00AE1C15"/>
    <w:rsid w:val="00AE20C0"/>
    <w:rsid w:val="00AE3BDE"/>
    <w:rsid w:val="00AE414E"/>
    <w:rsid w:val="00AE45DE"/>
    <w:rsid w:val="00AE4613"/>
    <w:rsid w:val="00AE4783"/>
    <w:rsid w:val="00AE51A3"/>
    <w:rsid w:val="00AE51B4"/>
    <w:rsid w:val="00AE5957"/>
    <w:rsid w:val="00AE5FE2"/>
    <w:rsid w:val="00AE6C8D"/>
    <w:rsid w:val="00AE6E3A"/>
    <w:rsid w:val="00AE7E9E"/>
    <w:rsid w:val="00AE7EEE"/>
    <w:rsid w:val="00AF0168"/>
    <w:rsid w:val="00AF1F75"/>
    <w:rsid w:val="00AF2146"/>
    <w:rsid w:val="00AF2DD5"/>
    <w:rsid w:val="00AF3714"/>
    <w:rsid w:val="00AF452E"/>
    <w:rsid w:val="00AF489D"/>
    <w:rsid w:val="00AF4A45"/>
    <w:rsid w:val="00AF4B82"/>
    <w:rsid w:val="00AF58CD"/>
    <w:rsid w:val="00AF699A"/>
    <w:rsid w:val="00AF6C9E"/>
    <w:rsid w:val="00AF74F0"/>
    <w:rsid w:val="00B00469"/>
    <w:rsid w:val="00B00B82"/>
    <w:rsid w:val="00B011B2"/>
    <w:rsid w:val="00B01D91"/>
    <w:rsid w:val="00B036F2"/>
    <w:rsid w:val="00B0416E"/>
    <w:rsid w:val="00B05317"/>
    <w:rsid w:val="00B05B9C"/>
    <w:rsid w:val="00B06158"/>
    <w:rsid w:val="00B06437"/>
    <w:rsid w:val="00B07A4C"/>
    <w:rsid w:val="00B07B25"/>
    <w:rsid w:val="00B10004"/>
    <w:rsid w:val="00B10D96"/>
    <w:rsid w:val="00B116F2"/>
    <w:rsid w:val="00B11771"/>
    <w:rsid w:val="00B12339"/>
    <w:rsid w:val="00B128DC"/>
    <w:rsid w:val="00B1330D"/>
    <w:rsid w:val="00B13B5E"/>
    <w:rsid w:val="00B143AC"/>
    <w:rsid w:val="00B14843"/>
    <w:rsid w:val="00B14DE8"/>
    <w:rsid w:val="00B151AF"/>
    <w:rsid w:val="00B157BD"/>
    <w:rsid w:val="00B16988"/>
    <w:rsid w:val="00B1791F"/>
    <w:rsid w:val="00B17EE4"/>
    <w:rsid w:val="00B17FD7"/>
    <w:rsid w:val="00B202EB"/>
    <w:rsid w:val="00B2041B"/>
    <w:rsid w:val="00B2178E"/>
    <w:rsid w:val="00B228B9"/>
    <w:rsid w:val="00B23B0E"/>
    <w:rsid w:val="00B24A09"/>
    <w:rsid w:val="00B24F30"/>
    <w:rsid w:val="00B25942"/>
    <w:rsid w:val="00B2689A"/>
    <w:rsid w:val="00B27B68"/>
    <w:rsid w:val="00B30394"/>
    <w:rsid w:val="00B317A0"/>
    <w:rsid w:val="00B31D27"/>
    <w:rsid w:val="00B31D30"/>
    <w:rsid w:val="00B325DB"/>
    <w:rsid w:val="00B328B8"/>
    <w:rsid w:val="00B32B56"/>
    <w:rsid w:val="00B3333D"/>
    <w:rsid w:val="00B33586"/>
    <w:rsid w:val="00B337FB"/>
    <w:rsid w:val="00B33F06"/>
    <w:rsid w:val="00B344CB"/>
    <w:rsid w:val="00B34F70"/>
    <w:rsid w:val="00B35603"/>
    <w:rsid w:val="00B36AD5"/>
    <w:rsid w:val="00B4004A"/>
    <w:rsid w:val="00B4009E"/>
    <w:rsid w:val="00B402B2"/>
    <w:rsid w:val="00B409F3"/>
    <w:rsid w:val="00B40A67"/>
    <w:rsid w:val="00B41014"/>
    <w:rsid w:val="00B414FF"/>
    <w:rsid w:val="00B42248"/>
    <w:rsid w:val="00B422E0"/>
    <w:rsid w:val="00B43919"/>
    <w:rsid w:val="00B4415C"/>
    <w:rsid w:val="00B441EB"/>
    <w:rsid w:val="00B442BE"/>
    <w:rsid w:val="00B44A17"/>
    <w:rsid w:val="00B44D3D"/>
    <w:rsid w:val="00B50793"/>
    <w:rsid w:val="00B508B9"/>
    <w:rsid w:val="00B50B11"/>
    <w:rsid w:val="00B50B2B"/>
    <w:rsid w:val="00B51D23"/>
    <w:rsid w:val="00B52041"/>
    <w:rsid w:val="00B52B09"/>
    <w:rsid w:val="00B531F0"/>
    <w:rsid w:val="00B5377F"/>
    <w:rsid w:val="00B53B3B"/>
    <w:rsid w:val="00B54A84"/>
    <w:rsid w:val="00B55330"/>
    <w:rsid w:val="00B55421"/>
    <w:rsid w:val="00B55D07"/>
    <w:rsid w:val="00B562D2"/>
    <w:rsid w:val="00B56474"/>
    <w:rsid w:val="00B60285"/>
    <w:rsid w:val="00B6096B"/>
    <w:rsid w:val="00B61F75"/>
    <w:rsid w:val="00B62459"/>
    <w:rsid w:val="00B62713"/>
    <w:rsid w:val="00B637B0"/>
    <w:rsid w:val="00B6455B"/>
    <w:rsid w:val="00B64C57"/>
    <w:rsid w:val="00B65BAE"/>
    <w:rsid w:val="00B65D51"/>
    <w:rsid w:val="00B66A9F"/>
    <w:rsid w:val="00B66B1D"/>
    <w:rsid w:val="00B70C96"/>
    <w:rsid w:val="00B7175F"/>
    <w:rsid w:val="00B74A06"/>
    <w:rsid w:val="00B75B98"/>
    <w:rsid w:val="00B76C9C"/>
    <w:rsid w:val="00B76E67"/>
    <w:rsid w:val="00B8003D"/>
    <w:rsid w:val="00B8060A"/>
    <w:rsid w:val="00B80704"/>
    <w:rsid w:val="00B807AE"/>
    <w:rsid w:val="00B80A4B"/>
    <w:rsid w:val="00B81426"/>
    <w:rsid w:val="00B81A2F"/>
    <w:rsid w:val="00B82166"/>
    <w:rsid w:val="00B824DD"/>
    <w:rsid w:val="00B82CEA"/>
    <w:rsid w:val="00B832EC"/>
    <w:rsid w:val="00B83FB4"/>
    <w:rsid w:val="00B84A93"/>
    <w:rsid w:val="00B859EE"/>
    <w:rsid w:val="00B8603D"/>
    <w:rsid w:val="00B86122"/>
    <w:rsid w:val="00B863B2"/>
    <w:rsid w:val="00B87096"/>
    <w:rsid w:val="00B873D1"/>
    <w:rsid w:val="00B87CF0"/>
    <w:rsid w:val="00B91CED"/>
    <w:rsid w:val="00B92768"/>
    <w:rsid w:val="00B94841"/>
    <w:rsid w:val="00B94B85"/>
    <w:rsid w:val="00B94DF1"/>
    <w:rsid w:val="00B96032"/>
    <w:rsid w:val="00B96756"/>
    <w:rsid w:val="00B96A26"/>
    <w:rsid w:val="00B96D23"/>
    <w:rsid w:val="00B976EC"/>
    <w:rsid w:val="00B9797A"/>
    <w:rsid w:val="00B97D5F"/>
    <w:rsid w:val="00BA01EC"/>
    <w:rsid w:val="00BA06C1"/>
    <w:rsid w:val="00BA0B15"/>
    <w:rsid w:val="00BA0B36"/>
    <w:rsid w:val="00BA0D4E"/>
    <w:rsid w:val="00BA123E"/>
    <w:rsid w:val="00BA1EFD"/>
    <w:rsid w:val="00BA2309"/>
    <w:rsid w:val="00BA24DB"/>
    <w:rsid w:val="00BA288A"/>
    <w:rsid w:val="00BA3C72"/>
    <w:rsid w:val="00BA3F8D"/>
    <w:rsid w:val="00BA420C"/>
    <w:rsid w:val="00BA4BA8"/>
    <w:rsid w:val="00BA5232"/>
    <w:rsid w:val="00BA58EC"/>
    <w:rsid w:val="00BA5A75"/>
    <w:rsid w:val="00BA5E1B"/>
    <w:rsid w:val="00BA6D82"/>
    <w:rsid w:val="00BA6FC3"/>
    <w:rsid w:val="00BA76C3"/>
    <w:rsid w:val="00BB002D"/>
    <w:rsid w:val="00BB02D0"/>
    <w:rsid w:val="00BB0B34"/>
    <w:rsid w:val="00BB0C21"/>
    <w:rsid w:val="00BB11FF"/>
    <w:rsid w:val="00BB174B"/>
    <w:rsid w:val="00BB25A3"/>
    <w:rsid w:val="00BB25E3"/>
    <w:rsid w:val="00BB4508"/>
    <w:rsid w:val="00BB45D8"/>
    <w:rsid w:val="00BB4703"/>
    <w:rsid w:val="00BB51A5"/>
    <w:rsid w:val="00BB54C2"/>
    <w:rsid w:val="00BB5F05"/>
    <w:rsid w:val="00BB7413"/>
    <w:rsid w:val="00BB752B"/>
    <w:rsid w:val="00BB7C30"/>
    <w:rsid w:val="00BB7CFB"/>
    <w:rsid w:val="00BC081F"/>
    <w:rsid w:val="00BC106A"/>
    <w:rsid w:val="00BC108C"/>
    <w:rsid w:val="00BC162C"/>
    <w:rsid w:val="00BC1B9C"/>
    <w:rsid w:val="00BC1BA0"/>
    <w:rsid w:val="00BC2C56"/>
    <w:rsid w:val="00BC2F51"/>
    <w:rsid w:val="00BC5ACB"/>
    <w:rsid w:val="00BC5BC0"/>
    <w:rsid w:val="00BC5C82"/>
    <w:rsid w:val="00BC5E73"/>
    <w:rsid w:val="00BC7E8C"/>
    <w:rsid w:val="00BD0CA6"/>
    <w:rsid w:val="00BD38CE"/>
    <w:rsid w:val="00BD4156"/>
    <w:rsid w:val="00BE1B1E"/>
    <w:rsid w:val="00BE25BD"/>
    <w:rsid w:val="00BE2793"/>
    <w:rsid w:val="00BE33DE"/>
    <w:rsid w:val="00BE6A0C"/>
    <w:rsid w:val="00BE75A6"/>
    <w:rsid w:val="00BE7F04"/>
    <w:rsid w:val="00BF0023"/>
    <w:rsid w:val="00BF007C"/>
    <w:rsid w:val="00BF01C7"/>
    <w:rsid w:val="00BF0899"/>
    <w:rsid w:val="00BF165C"/>
    <w:rsid w:val="00BF20AE"/>
    <w:rsid w:val="00BF20F3"/>
    <w:rsid w:val="00BF27DE"/>
    <w:rsid w:val="00BF302F"/>
    <w:rsid w:val="00BF357F"/>
    <w:rsid w:val="00BF3813"/>
    <w:rsid w:val="00BF3961"/>
    <w:rsid w:val="00BF3CD8"/>
    <w:rsid w:val="00BF5FBB"/>
    <w:rsid w:val="00BF754A"/>
    <w:rsid w:val="00BF7957"/>
    <w:rsid w:val="00BF7DFB"/>
    <w:rsid w:val="00BF7E47"/>
    <w:rsid w:val="00C027B9"/>
    <w:rsid w:val="00C02E28"/>
    <w:rsid w:val="00C0443A"/>
    <w:rsid w:val="00C04597"/>
    <w:rsid w:val="00C04876"/>
    <w:rsid w:val="00C04A62"/>
    <w:rsid w:val="00C0521F"/>
    <w:rsid w:val="00C053C0"/>
    <w:rsid w:val="00C05F86"/>
    <w:rsid w:val="00C06422"/>
    <w:rsid w:val="00C06D46"/>
    <w:rsid w:val="00C06FEC"/>
    <w:rsid w:val="00C070A2"/>
    <w:rsid w:val="00C076A7"/>
    <w:rsid w:val="00C10A2E"/>
    <w:rsid w:val="00C11330"/>
    <w:rsid w:val="00C113C0"/>
    <w:rsid w:val="00C113CA"/>
    <w:rsid w:val="00C11D49"/>
    <w:rsid w:val="00C11F73"/>
    <w:rsid w:val="00C124F2"/>
    <w:rsid w:val="00C126FA"/>
    <w:rsid w:val="00C13903"/>
    <w:rsid w:val="00C14140"/>
    <w:rsid w:val="00C14193"/>
    <w:rsid w:val="00C14F76"/>
    <w:rsid w:val="00C152F1"/>
    <w:rsid w:val="00C15AB8"/>
    <w:rsid w:val="00C16B33"/>
    <w:rsid w:val="00C171E8"/>
    <w:rsid w:val="00C214C9"/>
    <w:rsid w:val="00C2224C"/>
    <w:rsid w:val="00C22293"/>
    <w:rsid w:val="00C22343"/>
    <w:rsid w:val="00C22848"/>
    <w:rsid w:val="00C22EBE"/>
    <w:rsid w:val="00C24A58"/>
    <w:rsid w:val="00C24A92"/>
    <w:rsid w:val="00C254E5"/>
    <w:rsid w:val="00C25560"/>
    <w:rsid w:val="00C308C6"/>
    <w:rsid w:val="00C318C9"/>
    <w:rsid w:val="00C31CE3"/>
    <w:rsid w:val="00C31CFC"/>
    <w:rsid w:val="00C3242D"/>
    <w:rsid w:val="00C32CF0"/>
    <w:rsid w:val="00C32F86"/>
    <w:rsid w:val="00C339DD"/>
    <w:rsid w:val="00C33A5F"/>
    <w:rsid w:val="00C33B60"/>
    <w:rsid w:val="00C33ED4"/>
    <w:rsid w:val="00C341D7"/>
    <w:rsid w:val="00C344FD"/>
    <w:rsid w:val="00C350EE"/>
    <w:rsid w:val="00C354DA"/>
    <w:rsid w:val="00C3674B"/>
    <w:rsid w:val="00C36D70"/>
    <w:rsid w:val="00C37322"/>
    <w:rsid w:val="00C378F9"/>
    <w:rsid w:val="00C402B5"/>
    <w:rsid w:val="00C40697"/>
    <w:rsid w:val="00C40C1A"/>
    <w:rsid w:val="00C40FAD"/>
    <w:rsid w:val="00C41433"/>
    <w:rsid w:val="00C41A74"/>
    <w:rsid w:val="00C41FAB"/>
    <w:rsid w:val="00C42123"/>
    <w:rsid w:val="00C424C2"/>
    <w:rsid w:val="00C42BBD"/>
    <w:rsid w:val="00C446CE"/>
    <w:rsid w:val="00C44B53"/>
    <w:rsid w:val="00C44B58"/>
    <w:rsid w:val="00C45F5E"/>
    <w:rsid w:val="00C50B79"/>
    <w:rsid w:val="00C51A4C"/>
    <w:rsid w:val="00C5371A"/>
    <w:rsid w:val="00C53A90"/>
    <w:rsid w:val="00C5483E"/>
    <w:rsid w:val="00C55B01"/>
    <w:rsid w:val="00C55E9C"/>
    <w:rsid w:val="00C56DB9"/>
    <w:rsid w:val="00C5760F"/>
    <w:rsid w:val="00C577A5"/>
    <w:rsid w:val="00C57F02"/>
    <w:rsid w:val="00C60520"/>
    <w:rsid w:val="00C60C3B"/>
    <w:rsid w:val="00C613B2"/>
    <w:rsid w:val="00C61411"/>
    <w:rsid w:val="00C61496"/>
    <w:rsid w:val="00C618B2"/>
    <w:rsid w:val="00C62882"/>
    <w:rsid w:val="00C6300F"/>
    <w:rsid w:val="00C63C18"/>
    <w:rsid w:val="00C63D7D"/>
    <w:rsid w:val="00C658A0"/>
    <w:rsid w:val="00C65BC9"/>
    <w:rsid w:val="00C674EF"/>
    <w:rsid w:val="00C676EE"/>
    <w:rsid w:val="00C6785B"/>
    <w:rsid w:val="00C67D79"/>
    <w:rsid w:val="00C70952"/>
    <w:rsid w:val="00C70FF5"/>
    <w:rsid w:val="00C71159"/>
    <w:rsid w:val="00C71928"/>
    <w:rsid w:val="00C71988"/>
    <w:rsid w:val="00C719BA"/>
    <w:rsid w:val="00C729DD"/>
    <w:rsid w:val="00C73EFB"/>
    <w:rsid w:val="00C7538E"/>
    <w:rsid w:val="00C7569D"/>
    <w:rsid w:val="00C75B53"/>
    <w:rsid w:val="00C764B1"/>
    <w:rsid w:val="00C765BC"/>
    <w:rsid w:val="00C7660B"/>
    <w:rsid w:val="00C80933"/>
    <w:rsid w:val="00C81C9D"/>
    <w:rsid w:val="00C839CC"/>
    <w:rsid w:val="00C83AA5"/>
    <w:rsid w:val="00C83BFB"/>
    <w:rsid w:val="00C83DE7"/>
    <w:rsid w:val="00C84077"/>
    <w:rsid w:val="00C84373"/>
    <w:rsid w:val="00C8466D"/>
    <w:rsid w:val="00C84DE1"/>
    <w:rsid w:val="00C858BF"/>
    <w:rsid w:val="00C85944"/>
    <w:rsid w:val="00C85E40"/>
    <w:rsid w:val="00C86349"/>
    <w:rsid w:val="00C869FB"/>
    <w:rsid w:val="00C86F31"/>
    <w:rsid w:val="00C905F2"/>
    <w:rsid w:val="00C9202E"/>
    <w:rsid w:val="00C92775"/>
    <w:rsid w:val="00C92A7D"/>
    <w:rsid w:val="00C93172"/>
    <w:rsid w:val="00C933C9"/>
    <w:rsid w:val="00C94447"/>
    <w:rsid w:val="00C94FE8"/>
    <w:rsid w:val="00C9607C"/>
    <w:rsid w:val="00C964C2"/>
    <w:rsid w:val="00C96663"/>
    <w:rsid w:val="00C96AF7"/>
    <w:rsid w:val="00C96FAD"/>
    <w:rsid w:val="00C97194"/>
    <w:rsid w:val="00C97B21"/>
    <w:rsid w:val="00CA0982"/>
    <w:rsid w:val="00CA0C24"/>
    <w:rsid w:val="00CA0DF3"/>
    <w:rsid w:val="00CA0E09"/>
    <w:rsid w:val="00CA17F7"/>
    <w:rsid w:val="00CA1C3A"/>
    <w:rsid w:val="00CA2D13"/>
    <w:rsid w:val="00CA3AAE"/>
    <w:rsid w:val="00CA3E12"/>
    <w:rsid w:val="00CA5231"/>
    <w:rsid w:val="00CA5758"/>
    <w:rsid w:val="00CA5DC8"/>
    <w:rsid w:val="00CA65E1"/>
    <w:rsid w:val="00CA701A"/>
    <w:rsid w:val="00CB12B8"/>
    <w:rsid w:val="00CB1BED"/>
    <w:rsid w:val="00CB26FC"/>
    <w:rsid w:val="00CB284C"/>
    <w:rsid w:val="00CB2CCC"/>
    <w:rsid w:val="00CB34CA"/>
    <w:rsid w:val="00CB367C"/>
    <w:rsid w:val="00CB369D"/>
    <w:rsid w:val="00CB37B0"/>
    <w:rsid w:val="00CB4634"/>
    <w:rsid w:val="00CB482B"/>
    <w:rsid w:val="00CB4DD1"/>
    <w:rsid w:val="00CC1291"/>
    <w:rsid w:val="00CC1408"/>
    <w:rsid w:val="00CC16D0"/>
    <w:rsid w:val="00CC171D"/>
    <w:rsid w:val="00CC2BDB"/>
    <w:rsid w:val="00CC36EA"/>
    <w:rsid w:val="00CC4262"/>
    <w:rsid w:val="00CC432C"/>
    <w:rsid w:val="00CC45E9"/>
    <w:rsid w:val="00CC4A48"/>
    <w:rsid w:val="00CC4D46"/>
    <w:rsid w:val="00CC5082"/>
    <w:rsid w:val="00CC513F"/>
    <w:rsid w:val="00CC551E"/>
    <w:rsid w:val="00CC5569"/>
    <w:rsid w:val="00CC5588"/>
    <w:rsid w:val="00CC6303"/>
    <w:rsid w:val="00CC63F5"/>
    <w:rsid w:val="00CC6FF3"/>
    <w:rsid w:val="00CC7168"/>
    <w:rsid w:val="00CC7AA5"/>
    <w:rsid w:val="00CD039D"/>
    <w:rsid w:val="00CD098C"/>
    <w:rsid w:val="00CD168E"/>
    <w:rsid w:val="00CD18B2"/>
    <w:rsid w:val="00CD1C7F"/>
    <w:rsid w:val="00CD27A2"/>
    <w:rsid w:val="00CD3240"/>
    <w:rsid w:val="00CD410B"/>
    <w:rsid w:val="00CD44EA"/>
    <w:rsid w:val="00CD48F9"/>
    <w:rsid w:val="00CD4A23"/>
    <w:rsid w:val="00CD4E15"/>
    <w:rsid w:val="00CD5958"/>
    <w:rsid w:val="00CD7B59"/>
    <w:rsid w:val="00CE098C"/>
    <w:rsid w:val="00CE13A4"/>
    <w:rsid w:val="00CE22F2"/>
    <w:rsid w:val="00CE2B26"/>
    <w:rsid w:val="00CE54DD"/>
    <w:rsid w:val="00CE6C1A"/>
    <w:rsid w:val="00CE73D5"/>
    <w:rsid w:val="00CE75C4"/>
    <w:rsid w:val="00CF0D11"/>
    <w:rsid w:val="00CF1971"/>
    <w:rsid w:val="00CF2A67"/>
    <w:rsid w:val="00CF310B"/>
    <w:rsid w:val="00CF363C"/>
    <w:rsid w:val="00CF3CB7"/>
    <w:rsid w:val="00CF3FDA"/>
    <w:rsid w:val="00CF4BCE"/>
    <w:rsid w:val="00CF50A8"/>
    <w:rsid w:val="00CF5A0C"/>
    <w:rsid w:val="00CF5B8A"/>
    <w:rsid w:val="00CF5CD4"/>
    <w:rsid w:val="00CF5DAC"/>
    <w:rsid w:val="00CF5F04"/>
    <w:rsid w:val="00CF6927"/>
    <w:rsid w:val="00CF6AA7"/>
    <w:rsid w:val="00CF6B48"/>
    <w:rsid w:val="00CF6BE6"/>
    <w:rsid w:val="00CF7D23"/>
    <w:rsid w:val="00D0133A"/>
    <w:rsid w:val="00D0168C"/>
    <w:rsid w:val="00D019DC"/>
    <w:rsid w:val="00D0214A"/>
    <w:rsid w:val="00D028A7"/>
    <w:rsid w:val="00D02C5C"/>
    <w:rsid w:val="00D04492"/>
    <w:rsid w:val="00D052D5"/>
    <w:rsid w:val="00D067B8"/>
    <w:rsid w:val="00D06C16"/>
    <w:rsid w:val="00D072C9"/>
    <w:rsid w:val="00D10088"/>
    <w:rsid w:val="00D1032E"/>
    <w:rsid w:val="00D106C9"/>
    <w:rsid w:val="00D11AE7"/>
    <w:rsid w:val="00D1237A"/>
    <w:rsid w:val="00D12983"/>
    <w:rsid w:val="00D12A6B"/>
    <w:rsid w:val="00D13946"/>
    <w:rsid w:val="00D13F99"/>
    <w:rsid w:val="00D14E53"/>
    <w:rsid w:val="00D14EFC"/>
    <w:rsid w:val="00D15264"/>
    <w:rsid w:val="00D165B6"/>
    <w:rsid w:val="00D17302"/>
    <w:rsid w:val="00D17CA8"/>
    <w:rsid w:val="00D17E1A"/>
    <w:rsid w:val="00D21211"/>
    <w:rsid w:val="00D21716"/>
    <w:rsid w:val="00D218B9"/>
    <w:rsid w:val="00D22ED7"/>
    <w:rsid w:val="00D2324D"/>
    <w:rsid w:val="00D23B92"/>
    <w:rsid w:val="00D24350"/>
    <w:rsid w:val="00D24D3C"/>
    <w:rsid w:val="00D26A44"/>
    <w:rsid w:val="00D273D5"/>
    <w:rsid w:val="00D27A5E"/>
    <w:rsid w:val="00D27A7B"/>
    <w:rsid w:val="00D3064D"/>
    <w:rsid w:val="00D3099D"/>
    <w:rsid w:val="00D316A7"/>
    <w:rsid w:val="00D317DA"/>
    <w:rsid w:val="00D3191F"/>
    <w:rsid w:val="00D320CB"/>
    <w:rsid w:val="00D3292B"/>
    <w:rsid w:val="00D32C2E"/>
    <w:rsid w:val="00D333F8"/>
    <w:rsid w:val="00D342A0"/>
    <w:rsid w:val="00D34330"/>
    <w:rsid w:val="00D34F76"/>
    <w:rsid w:val="00D35A65"/>
    <w:rsid w:val="00D35D80"/>
    <w:rsid w:val="00D3605E"/>
    <w:rsid w:val="00D372F0"/>
    <w:rsid w:val="00D37492"/>
    <w:rsid w:val="00D37C55"/>
    <w:rsid w:val="00D37C8E"/>
    <w:rsid w:val="00D402DB"/>
    <w:rsid w:val="00D40A5D"/>
    <w:rsid w:val="00D40C02"/>
    <w:rsid w:val="00D40F14"/>
    <w:rsid w:val="00D41CBF"/>
    <w:rsid w:val="00D420F7"/>
    <w:rsid w:val="00D424A5"/>
    <w:rsid w:val="00D432FA"/>
    <w:rsid w:val="00D43FCA"/>
    <w:rsid w:val="00D446B8"/>
    <w:rsid w:val="00D44921"/>
    <w:rsid w:val="00D45008"/>
    <w:rsid w:val="00D4715B"/>
    <w:rsid w:val="00D472AB"/>
    <w:rsid w:val="00D4758B"/>
    <w:rsid w:val="00D47698"/>
    <w:rsid w:val="00D51200"/>
    <w:rsid w:val="00D52477"/>
    <w:rsid w:val="00D5258E"/>
    <w:rsid w:val="00D527C1"/>
    <w:rsid w:val="00D52B5A"/>
    <w:rsid w:val="00D53F49"/>
    <w:rsid w:val="00D5443F"/>
    <w:rsid w:val="00D544DB"/>
    <w:rsid w:val="00D549AD"/>
    <w:rsid w:val="00D55EFB"/>
    <w:rsid w:val="00D56020"/>
    <w:rsid w:val="00D560BB"/>
    <w:rsid w:val="00D56244"/>
    <w:rsid w:val="00D575CA"/>
    <w:rsid w:val="00D6198D"/>
    <w:rsid w:val="00D61FCC"/>
    <w:rsid w:val="00D640A7"/>
    <w:rsid w:val="00D654C2"/>
    <w:rsid w:val="00D654F2"/>
    <w:rsid w:val="00D65909"/>
    <w:rsid w:val="00D6616E"/>
    <w:rsid w:val="00D672AD"/>
    <w:rsid w:val="00D705A4"/>
    <w:rsid w:val="00D70A29"/>
    <w:rsid w:val="00D7124F"/>
    <w:rsid w:val="00D7177C"/>
    <w:rsid w:val="00D72701"/>
    <w:rsid w:val="00D72A31"/>
    <w:rsid w:val="00D73A35"/>
    <w:rsid w:val="00D73C1B"/>
    <w:rsid w:val="00D73FB4"/>
    <w:rsid w:val="00D74FC9"/>
    <w:rsid w:val="00D757DC"/>
    <w:rsid w:val="00D75851"/>
    <w:rsid w:val="00D7641A"/>
    <w:rsid w:val="00D76441"/>
    <w:rsid w:val="00D776DF"/>
    <w:rsid w:val="00D77C2F"/>
    <w:rsid w:val="00D80163"/>
    <w:rsid w:val="00D81575"/>
    <w:rsid w:val="00D815D4"/>
    <w:rsid w:val="00D81E65"/>
    <w:rsid w:val="00D82056"/>
    <w:rsid w:val="00D823C2"/>
    <w:rsid w:val="00D83CE9"/>
    <w:rsid w:val="00D843FC"/>
    <w:rsid w:val="00D84B1A"/>
    <w:rsid w:val="00D85980"/>
    <w:rsid w:val="00D86539"/>
    <w:rsid w:val="00D86A9D"/>
    <w:rsid w:val="00D86DE6"/>
    <w:rsid w:val="00D87887"/>
    <w:rsid w:val="00D87D26"/>
    <w:rsid w:val="00D90AFE"/>
    <w:rsid w:val="00D91D2A"/>
    <w:rsid w:val="00D922CD"/>
    <w:rsid w:val="00D922E2"/>
    <w:rsid w:val="00D92739"/>
    <w:rsid w:val="00D93CC1"/>
    <w:rsid w:val="00D94EA3"/>
    <w:rsid w:val="00D9651F"/>
    <w:rsid w:val="00D966E3"/>
    <w:rsid w:val="00D96C9C"/>
    <w:rsid w:val="00D96DE3"/>
    <w:rsid w:val="00D97569"/>
    <w:rsid w:val="00D97AAE"/>
    <w:rsid w:val="00DA021C"/>
    <w:rsid w:val="00DA0D01"/>
    <w:rsid w:val="00DA30CF"/>
    <w:rsid w:val="00DA33F4"/>
    <w:rsid w:val="00DA3403"/>
    <w:rsid w:val="00DA4401"/>
    <w:rsid w:val="00DA505A"/>
    <w:rsid w:val="00DA5E0C"/>
    <w:rsid w:val="00DA6334"/>
    <w:rsid w:val="00DA6E41"/>
    <w:rsid w:val="00DA6F6A"/>
    <w:rsid w:val="00DA7547"/>
    <w:rsid w:val="00DA7E18"/>
    <w:rsid w:val="00DB093D"/>
    <w:rsid w:val="00DB101B"/>
    <w:rsid w:val="00DB192B"/>
    <w:rsid w:val="00DB2509"/>
    <w:rsid w:val="00DB4008"/>
    <w:rsid w:val="00DB4388"/>
    <w:rsid w:val="00DB5BEF"/>
    <w:rsid w:val="00DB5DCC"/>
    <w:rsid w:val="00DB62F8"/>
    <w:rsid w:val="00DB6FB5"/>
    <w:rsid w:val="00DB75E1"/>
    <w:rsid w:val="00DC0344"/>
    <w:rsid w:val="00DC05B8"/>
    <w:rsid w:val="00DC0677"/>
    <w:rsid w:val="00DC0A13"/>
    <w:rsid w:val="00DC1AB4"/>
    <w:rsid w:val="00DC20EB"/>
    <w:rsid w:val="00DC2180"/>
    <w:rsid w:val="00DC2A3E"/>
    <w:rsid w:val="00DC3D97"/>
    <w:rsid w:val="00DC42D0"/>
    <w:rsid w:val="00DC43FA"/>
    <w:rsid w:val="00DC4563"/>
    <w:rsid w:val="00DC4EFD"/>
    <w:rsid w:val="00DC5280"/>
    <w:rsid w:val="00DC53D4"/>
    <w:rsid w:val="00DC5989"/>
    <w:rsid w:val="00DC5C6A"/>
    <w:rsid w:val="00DC6240"/>
    <w:rsid w:val="00DC638B"/>
    <w:rsid w:val="00DC6598"/>
    <w:rsid w:val="00DC6D3C"/>
    <w:rsid w:val="00DD02C7"/>
    <w:rsid w:val="00DD0596"/>
    <w:rsid w:val="00DD08EB"/>
    <w:rsid w:val="00DD0A63"/>
    <w:rsid w:val="00DD0E6F"/>
    <w:rsid w:val="00DD14D5"/>
    <w:rsid w:val="00DD14F5"/>
    <w:rsid w:val="00DD182E"/>
    <w:rsid w:val="00DD1FD9"/>
    <w:rsid w:val="00DD36D3"/>
    <w:rsid w:val="00DD3C7D"/>
    <w:rsid w:val="00DD3F81"/>
    <w:rsid w:val="00DD4F22"/>
    <w:rsid w:val="00DD5B30"/>
    <w:rsid w:val="00DD5C72"/>
    <w:rsid w:val="00DD5D6E"/>
    <w:rsid w:val="00DD67BE"/>
    <w:rsid w:val="00DD7F6B"/>
    <w:rsid w:val="00DE0B41"/>
    <w:rsid w:val="00DE0E5C"/>
    <w:rsid w:val="00DE1AD1"/>
    <w:rsid w:val="00DE29A6"/>
    <w:rsid w:val="00DE2A6F"/>
    <w:rsid w:val="00DE2F69"/>
    <w:rsid w:val="00DE4188"/>
    <w:rsid w:val="00DE45E7"/>
    <w:rsid w:val="00DE470A"/>
    <w:rsid w:val="00DE48C8"/>
    <w:rsid w:val="00DE5AAA"/>
    <w:rsid w:val="00DE6268"/>
    <w:rsid w:val="00DE6701"/>
    <w:rsid w:val="00DE674E"/>
    <w:rsid w:val="00DE743B"/>
    <w:rsid w:val="00DE788C"/>
    <w:rsid w:val="00DE79A0"/>
    <w:rsid w:val="00DE7FEF"/>
    <w:rsid w:val="00DF05C8"/>
    <w:rsid w:val="00DF1B1F"/>
    <w:rsid w:val="00DF1B5B"/>
    <w:rsid w:val="00DF3BDB"/>
    <w:rsid w:val="00DF493E"/>
    <w:rsid w:val="00DF4F52"/>
    <w:rsid w:val="00DF6015"/>
    <w:rsid w:val="00DF7920"/>
    <w:rsid w:val="00DF7BD9"/>
    <w:rsid w:val="00DF7F5C"/>
    <w:rsid w:val="00E0047C"/>
    <w:rsid w:val="00E00CCB"/>
    <w:rsid w:val="00E01129"/>
    <w:rsid w:val="00E019C0"/>
    <w:rsid w:val="00E02274"/>
    <w:rsid w:val="00E02469"/>
    <w:rsid w:val="00E03555"/>
    <w:rsid w:val="00E04251"/>
    <w:rsid w:val="00E0488D"/>
    <w:rsid w:val="00E04A1A"/>
    <w:rsid w:val="00E04F1D"/>
    <w:rsid w:val="00E05941"/>
    <w:rsid w:val="00E05DB4"/>
    <w:rsid w:val="00E063AC"/>
    <w:rsid w:val="00E07757"/>
    <w:rsid w:val="00E11005"/>
    <w:rsid w:val="00E11AC2"/>
    <w:rsid w:val="00E1238C"/>
    <w:rsid w:val="00E1284B"/>
    <w:rsid w:val="00E13EC0"/>
    <w:rsid w:val="00E13FD0"/>
    <w:rsid w:val="00E149F9"/>
    <w:rsid w:val="00E153B2"/>
    <w:rsid w:val="00E15B61"/>
    <w:rsid w:val="00E1632F"/>
    <w:rsid w:val="00E16407"/>
    <w:rsid w:val="00E16AA5"/>
    <w:rsid w:val="00E174DB"/>
    <w:rsid w:val="00E208D6"/>
    <w:rsid w:val="00E2092D"/>
    <w:rsid w:val="00E21AF1"/>
    <w:rsid w:val="00E21BFA"/>
    <w:rsid w:val="00E23133"/>
    <w:rsid w:val="00E23DC3"/>
    <w:rsid w:val="00E24AA7"/>
    <w:rsid w:val="00E259FB"/>
    <w:rsid w:val="00E25B4D"/>
    <w:rsid w:val="00E25C85"/>
    <w:rsid w:val="00E2712B"/>
    <w:rsid w:val="00E27B92"/>
    <w:rsid w:val="00E3061E"/>
    <w:rsid w:val="00E30CC4"/>
    <w:rsid w:val="00E30DD0"/>
    <w:rsid w:val="00E31377"/>
    <w:rsid w:val="00E32BE2"/>
    <w:rsid w:val="00E354BE"/>
    <w:rsid w:val="00E361D0"/>
    <w:rsid w:val="00E40121"/>
    <w:rsid w:val="00E40319"/>
    <w:rsid w:val="00E42A7C"/>
    <w:rsid w:val="00E42AFD"/>
    <w:rsid w:val="00E42F55"/>
    <w:rsid w:val="00E4362E"/>
    <w:rsid w:val="00E44137"/>
    <w:rsid w:val="00E442E4"/>
    <w:rsid w:val="00E44D16"/>
    <w:rsid w:val="00E463DB"/>
    <w:rsid w:val="00E464FD"/>
    <w:rsid w:val="00E46891"/>
    <w:rsid w:val="00E473DC"/>
    <w:rsid w:val="00E47F6F"/>
    <w:rsid w:val="00E50231"/>
    <w:rsid w:val="00E50636"/>
    <w:rsid w:val="00E50FC9"/>
    <w:rsid w:val="00E514DB"/>
    <w:rsid w:val="00E51D30"/>
    <w:rsid w:val="00E51FBA"/>
    <w:rsid w:val="00E52817"/>
    <w:rsid w:val="00E52F43"/>
    <w:rsid w:val="00E52FD3"/>
    <w:rsid w:val="00E53067"/>
    <w:rsid w:val="00E5307B"/>
    <w:rsid w:val="00E53286"/>
    <w:rsid w:val="00E534C6"/>
    <w:rsid w:val="00E5359F"/>
    <w:rsid w:val="00E53793"/>
    <w:rsid w:val="00E5398B"/>
    <w:rsid w:val="00E53B3D"/>
    <w:rsid w:val="00E5472F"/>
    <w:rsid w:val="00E54ABE"/>
    <w:rsid w:val="00E55747"/>
    <w:rsid w:val="00E56274"/>
    <w:rsid w:val="00E57E49"/>
    <w:rsid w:val="00E60AC8"/>
    <w:rsid w:val="00E60C3D"/>
    <w:rsid w:val="00E61015"/>
    <w:rsid w:val="00E614A2"/>
    <w:rsid w:val="00E62D09"/>
    <w:rsid w:val="00E62E1A"/>
    <w:rsid w:val="00E62EAC"/>
    <w:rsid w:val="00E62FCE"/>
    <w:rsid w:val="00E6443F"/>
    <w:rsid w:val="00E645D9"/>
    <w:rsid w:val="00E65DD3"/>
    <w:rsid w:val="00E65E84"/>
    <w:rsid w:val="00E664E8"/>
    <w:rsid w:val="00E66BFC"/>
    <w:rsid w:val="00E672B1"/>
    <w:rsid w:val="00E67C17"/>
    <w:rsid w:val="00E712A4"/>
    <w:rsid w:val="00E71323"/>
    <w:rsid w:val="00E71EA5"/>
    <w:rsid w:val="00E72F87"/>
    <w:rsid w:val="00E73D54"/>
    <w:rsid w:val="00E742AC"/>
    <w:rsid w:val="00E74A0C"/>
    <w:rsid w:val="00E75886"/>
    <w:rsid w:val="00E75D6F"/>
    <w:rsid w:val="00E761FB"/>
    <w:rsid w:val="00E765CE"/>
    <w:rsid w:val="00E775F6"/>
    <w:rsid w:val="00E7768E"/>
    <w:rsid w:val="00E77EA1"/>
    <w:rsid w:val="00E806BC"/>
    <w:rsid w:val="00E80791"/>
    <w:rsid w:val="00E813F6"/>
    <w:rsid w:val="00E81BDF"/>
    <w:rsid w:val="00E826A5"/>
    <w:rsid w:val="00E82CDE"/>
    <w:rsid w:val="00E82FCB"/>
    <w:rsid w:val="00E83738"/>
    <w:rsid w:val="00E842AE"/>
    <w:rsid w:val="00E8435D"/>
    <w:rsid w:val="00E8712F"/>
    <w:rsid w:val="00E876F6"/>
    <w:rsid w:val="00E87C5D"/>
    <w:rsid w:val="00E87EA4"/>
    <w:rsid w:val="00E909B6"/>
    <w:rsid w:val="00E9152A"/>
    <w:rsid w:val="00E920FA"/>
    <w:rsid w:val="00E92C59"/>
    <w:rsid w:val="00E92DC5"/>
    <w:rsid w:val="00E93F14"/>
    <w:rsid w:val="00E9425E"/>
    <w:rsid w:val="00E94685"/>
    <w:rsid w:val="00E94995"/>
    <w:rsid w:val="00E94B3E"/>
    <w:rsid w:val="00E94FF0"/>
    <w:rsid w:val="00E95445"/>
    <w:rsid w:val="00E95619"/>
    <w:rsid w:val="00E96187"/>
    <w:rsid w:val="00E96447"/>
    <w:rsid w:val="00E9650C"/>
    <w:rsid w:val="00E97024"/>
    <w:rsid w:val="00E970EA"/>
    <w:rsid w:val="00E97740"/>
    <w:rsid w:val="00EA0457"/>
    <w:rsid w:val="00EA176D"/>
    <w:rsid w:val="00EA17BF"/>
    <w:rsid w:val="00EA17E9"/>
    <w:rsid w:val="00EA1D8B"/>
    <w:rsid w:val="00EA34AD"/>
    <w:rsid w:val="00EA4447"/>
    <w:rsid w:val="00EA4CB3"/>
    <w:rsid w:val="00EA4CE0"/>
    <w:rsid w:val="00EA5998"/>
    <w:rsid w:val="00EA5E55"/>
    <w:rsid w:val="00EA6A3D"/>
    <w:rsid w:val="00EA7791"/>
    <w:rsid w:val="00EB02D1"/>
    <w:rsid w:val="00EB031A"/>
    <w:rsid w:val="00EB12D9"/>
    <w:rsid w:val="00EB19A8"/>
    <w:rsid w:val="00EB2111"/>
    <w:rsid w:val="00EB21D2"/>
    <w:rsid w:val="00EB21D8"/>
    <w:rsid w:val="00EB34B4"/>
    <w:rsid w:val="00EB361A"/>
    <w:rsid w:val="00EB3C74"/>
    <w:rsid w:val="00EB5AAB"/>
    <w:rsid w:val="00EB7CD8"/>
    <w:rsid w:val="00EC02DC"/>
    <w:rsid w:val="00EC0A0E"/>
    <w:rsid w:val="00EC0E30"/>
    <w:rsid w:val="00EC1864"/>
    <w:rsid w:val="00EC199C"/>
    <w:rsid w:val="00EC1A1C"/>
    <w:rsid w:val="00EC2FB7"/>
    <w:rsid w:val="00EC4FBA"/>
    <w:rsid w:val="00EC5540"/>
    <w:rsid w:val="00EC577B"/>
    <w:rsid w:val="00EC6933"/>
    <w:rsid w:val="00EC72B6"/>
    <w:rsid w:val="00EC7F94"/>
    <w:rsid w:val="00ED02E0"/>
    <w:rsid w:val="00ED0598"/>
    <w:rsid w:val="00ED168D"/>
    <w:rsid w:val="00ED3219"/>
    <w:rsid w:val="00ED41AA"/>
    <w:rsid w:val="00ED4C2A"/>
    <w:rsid w:val="00ED64C4"/>
    <w:rsid w:val="00ED7502"/>
    <w:rsid w:val="00ED773B"/>
    <w:rsid w:val="00EE0777"/>
    <w:rsid w:val="00EE0B35"/>
    <w:rsid w:val="00EE11F5"/>
    <w:rsid w:val="00EE1D00"/>
    <w:rsid w:val="00EE22AB"/>
    <w:rsid w:val="00EE3036"/>
    <w:rsid w:val="00EE4487"/>
    <w:rsid w:val="00EE5A9E"/>
    <w:rsid w:val="00EE6923"/>
    <w:rsid w:val="00EE6A5E"/>
    <w:rsid w:val="00EE6C2B"/>
    <w:rsid w:val="00EE6CEB"/>
    <w:rsid w:val="00EE6DCF"/>
    <w:rsid w:val="00EE7383"/>
    <w:rsid w:val="00EE7491"/>
    <w:rsid w:val="00EE7A51"/>
    <w:rsid w:val="00EF001C"/>
    <w:rsid w:val="00EF1604"/>
    <w:rsid w:val="00EF2066"/>
    <w:rsid w:val="00EF280D"/>
    <w:rsid w:val="00EF29FD"/>
    <w:rsid w:val="00EF2A4E"/>
    <w:rsid w:val="00EF37CC"/>
    <w:rsid w:val="00EF37F8"/>
    <w:rsid w:val="00EF38B0"/>
    <w:rsid w:val="00EF3D28"/>
    <w:rsid w:val="00EF3FAC"/>
    <w:rsid w:val="00EF421A"/>
    <w:rsid w:val="00EF4484"/>
    <w:rsid w:val="00EF48D2"/>
    <w:rsid w:val="00EF4E34"/>
    <w:rsid w:val="00EF5DEF"/>
    <w:rsid w:val="00EF6F13"/>
    <w:rsid w:val="00EF76C1"/>
    <w:rsid w:val="00EF7DA1"/>
    <w:rsid w:val="00F00873"/>
    <w:rsid w:val="00F00BDD"/>
    <w:rsid w:val="00F00F58"/>
    <w:rsid w:val="00F01A2F"/>
    <w:rsid w:val="00F02327"/>
    <w:rsid w:val="00F02523"/>
    <w:rsid w:val="00F02721"/>
    <w:rsid w:val="00F028C3"/>
    <w:rsid w:val="00F02908"/>
    <w:rsid w:val="00F04F15"/>
    <w:rsid w:val="00F050C2"/>
    <w:rsid w:val="00F060B2"/>
    <w:rsid w:val="00F073EB"/>
    <w:rsid w:val="00F1083D"/>
    <w:rsid w:val="00F11CD4"/>
    <w:rsid w:val="00F15C8C"/>
    <w:rsid w:val="00F165B4"/>
    <w:rsid w:val="00F1698A"/>
    <w:rsid w:val="00F16A80"/>
    <w:rsid w:val="00F17735"/>
    <w:rsid w:val="00F17DC4"/>
    <w:rsid w:val="00F21967"/>
    <w:rsid w:val="00F21AAB"/>
    <w:rsid w:val="00F22282"/>
    <w:rsid w:val="00F22304"/>
    <w:rsid w:val="00F23503"/>
    <w:rsid w:val="00F255DF"/>
    <w:rsid w:val="00F258D9"/>
    <w:rsid w:val="00F25BC8"/>
    <w:rsid w:val="00F25DBA"/>
    <w:rsid w:val="00F2602A"/>
    <w:rsid w:val="00F308EA"/>
    <w:rsid w:val="00F3192F"/>
    <w:rsid w:val="00F31A31"/>
    <w:rsid w:val="00F31BDB"/>
    <w:rsid w:val="00F31CF6"/>
    <w:rsid w:val="00F32091"/>
    <w:rsid w:val="00F32897"/>
    <w:rsid w:val="00F33681"/>
    <w:rsid w:val="00F33B6C"/>
    <w:rsid w:val="00F3438F"/>
    <w:rsid w:val="00F34457"/>
    <w:rsid w:val="00F34A80"/>
    <w:rsid w:val="00F34F01"/>
    <w:rsid w:val="00F35110"/>
    <w:rsid w:val="00F35692"/>
    <w:rsid w:val="00F35720"/>
    <w:rsid w:val="00F368B6"/>
    <w:rsid w:val="00F37B9A"/>
    <w:rsid w:val="00F37C79"/>
    <w:rsid w:val="00F400FC"/>
    <w:rsid w:val="00F404ED"/>
    <w:rsid w:val="00F410B2"/>
    <w:rsid w:val="00F41572"/>
    <w:rsid w:val="00F4174C"/>
    <w:rsid w:val="00F4269D"/>
    <w:rsid w:val="00F42D08"/>
    <w:rsid w:val="00F4308C"/>
    <w:rsid w:val="00F43341"/>
    <w:rsid w:val="00F44225"/>
    <w:rsid w:val="00F44395"/>
    <w:rsid w:val="00F44C02"/>
    <w:rsid w:val="00F46FDD"/>
    <w:rsid w:val="00F47104"/>
    <w:rsid w:val="00F47554"/>
    <w:rsid w:val="00F50744"/>
    <w:rsid w:val="00F50E15"/>
    <w:rsid w:val="00F50F74"/>
    <w:rsid w:val="00F5128D"/>
    <w:rsid w:val="00F512F6"/>
    <w:rsid w:val="00F51304"/>
    <w:rsid w:val="00F523F8"/>
    <w:rsid w:val="00F529D3"/>
    <w:rsid w:val="00F53006"/>
    <w:rsid w:val="00F53098"/>
    <w:rsid w:val="00F537D4"/>
    <w:rsid w:val="00F548A2"/>
    <w:rsid w:val="00F54AAB"/>
    <w:rsid w:val="00F55033"/>
    <w:rsid w:val="00F55355"/>
    <w:rsid w:val="00F5564A"/>
    <w:rsid w:val="00F564F3"/>
    <w:rsid w:val="00F56C1D"/>
    <w:rsid w:val="00F6022F"/>
    <w:rsid w:val="00F60930"/>
    <w:rsid w:val="00F6182B"/>
    <w:rsid w:val="00F63DFE"/>
    <w:rsid w:val="00F64109"/>
    <w:rsid w:val="00F653F3"/>
    <w:rsid w:val="00F65A28"/>
    <w:rsid w:val="00F669F2"/>
    <w:rsid w:val="00F66FF9"/>
    <w:rsid w:val="00F67840"/>
    <w:rsid w:val="00F70AF6"/>
    <w:rsid w:val="00F71955"/>
    <w:rsid w:val="00F71E99"/>
    <w:rsid w:val="00F720AE"/>
    <w:rsid w:val="00F72224"/>
    <w:rsid w:val="00F724B9"/>
    <w:rsid w:val="00F72EBF"/>
    <w:rsid w:val="00F7383B"/>
    <w:rsid w:val="00F73937"/>
    <w:rsid w:val="00F73ECD"/>
    <w:rsid w:val="00F7435A"/>
    <w:rsid w:val="00F7490F"/>
    <w:rsid w:val="00F74C39"/>
    <w:rsid w:val="00F763E4"/>
    <w:rsid w:val="00F769F3"/>
    <w:rsid w:val="00F76D15"/>
    <w:rsid w:val="00F77F9A"/>
    <w:rsid w:val="00F812DC"/>
    <w:rsid w:val="00F81697"/>
    <w:rsid w:val="00F823F5"/>
    <w:rsid w:val="00F83087"/>
    <w:rsid w:val="00F83F19"/>
    <w:rsid w:val="00F84091"/>
    <w:rsid w:val="00F85393"/>
    <w:rsid w:val="00F85BA3"/>
    <w:rsid w:val="00F86289"/>
    <w:rsid w:val="00F86A44"/>
    <w:rsid w:val="00F87260"/>
    <w:rsid w:val="00F87D79"/>
    <w:rsid w:val="00F91498"/>
    <w:rsid w:val="00F914C2"/>
    <w:rsid w:val="00F92083"/>
    <w:rsid w:val="00F921E3"/>
    <w:rsid w:val="00F926EC"/>
    <w:rsid w:val="00F92DB1"/>
    <w:rsid w:val="00F92DCB"/>
    <w:rsid w:val="00F93246"/>
    <w:rsid w:val="00F9347B"/>
    <w:rsid w:val="00F95E7D"/>
    <w:rsid w:val="00F963F9"/>
    <w:rsid w:val="00F96819"/>
    <w:rsid w:val="00F970C1"/>
    <w:rsid w:val="00FA0716"/>
    <w:rsid w:val="00FA0A02"/>
    <w:rsid w:val="00FA0CD5"/>
    <w:rsid w:val="00FA10CE"/>
    <w:rsid w:val="00FA1B78"/>
    <w:rsid w:val="00FA1D4B"/>
    <w:rsid w:val="00FA1E6C"/>
    <w:rsid w:val="00FA2061"/>
    <w:rsid w:val="00FA2907"/>
    <w:rsid w:val="00FA3AE9"/>
    <w:rsid w:val="00FA3CE1"/>
    <w:rsid w:val="00FA40BD"/>
    <w:rsid w:val="00FA4837"/>
    <w:rsid w:val="00FA5490"/>
    <w:rsid w:val="00FA54C4"/>
    <w:rsid w:val="00FA57F2"/>
    <w:rsid w:val="00FA61C9"/>
    <w:rsid w:val="00FA6B6C"/>
    <w:rsid w:val="00FA72F1"/>
    <w:rsid w:val="00FA7785"/>
    <w:rsid w:val="00FA7C3C"/>
    <w:rsid w:val="00FB06C0"/>
    <w:rsid w:val="00FB157B"/>
    <w:rsid w:val="00FB1FA5"/>
    <w:rsid w:val="00FB2D87"/>
    <w:rsid w:val="00FB39FD"/>
    <w:rsid w:val="00FB40A9"/>
    <w:rsid w:val="00FB49C4"/>
    <w:rsid w:val="00FB4A9A"/>
    <w:rsid w:val="00FB50AB"/>
    <w:rsid w:val="00FB56A6"/>
    <w:rsid w:val="00FB6242"/>
    <w:rsid w:val="00FB688B"/>
    <w:rsid w:val="00FB7E55"/>
    <w:rsid w:val="00FC05AF"/>
    <w:rsid w:val="00FC0D16"/>
    <w:rsid w:val="00FC1669"/>
    <w:rsid w:val="00FC18E3"/>
    <w:rsid w:val="00FC19BF"/>
    <w:rsid w:val="00FC1F3D"/>
    <w:rsid w:val="00FC2580"/>
    <w:rsid w:val="00FC32C6"/>
    <w:rsid w:val="00FC33BC"/>
    <w:rsid w:val="00FC381C"/>
    <w:rsid w:val="00FC3D57"/>
    <w:rsid w:val="00FC3D7D"/>
    <w:rsid w:val="00FC42A1"/>
    <w:rsid w:val="00FC458E"/>
    <w:rsid w:val="00FC4A58"/>
    <w:rsid w:val="00FC50AC"/>
    <w:rsid w:val="00FC539C"/>
    <w:rsid w:val="00FC62C9"/>
    <w:rsid w:val="00FC6644"/>
    <w:rsid w:val="00FC6AB3"/>
    <w:rsid w:val="00FC748B"/>
    <w:rsid w:val="00FC7909"/>
    <w:rsid w:val="00FC7AFA"/>
    <w:rsid w:val="00FC7D3D"/>
    <w:rsid w:val="00FC7D5C"/>
    <w:rsid w:val="00FC7D97"/>
    <w:rsid w:val="00FD055E"/>
    <w:rsid w:val="00FD05DD"/>
    <w:rsid w:val="00FD154F"/>
    <w:rsid w:val="00FD3D74"/>
    <w:rsid w:val="00FD4B1C"/>
    <w:rsid w:val="00FD4CAC"/>
    <w:rsid w:val="00FD5798"/>
    <w:rsid w:val="00FD58BC"/>
    <w:rsid w:val="00FD6435"/>
    <w:rsid w:val="00FD657C"/>
    <w:rsid w:val="00FD766A"/>
    <w:rsid w:val="00FD7DE0"/>
    <w:rsid w:val="00FE0622"/>
    <w:rsid w:val="00FE06A3"/>
    <w:rsid w:val="00FE06FB"/>
    <w:rsid w:val="00FE0D9B"/>
    <w:rsid w:val="00FE0DC0"/>
    <w:rsid w:val="00FE1AA0"/>
    <w:rsid w:val="00FE1ED3"/>
    <w:rsid w:val="00FE34F9"/>
    <w:rsid w:val="00FE45F3"/>
    <w:rsid w:val="00FE4D68"/>
    <w:rsid w:val="00FE5CA3"/>
    <w:rsid w:val="00FE68D6"/>
    <w:rsid w:val="00FE732C"/>
    <w:rsid w:val="00FE7BEF"/>
    <w:rsid w:val="00FF09C9"/>
    <w:rsid w:val="00FF1B3F"/>
    <w:rsid w:val="00FF2320"/>
    <w:rsid w:val="00FF241D"/>
    <w:rsid w:val="00FF2D35"/>
    <w:rsid w:val="00FF3A41"/>
    <w:rsid w:val="00FF3EB0"/>
    <w:rsid w:val="00FF56A6"/>
    <w:rsid w:val="00FF6CC5"/>
    <w:rsid w:val="00FF6D67"/>
    <w:rsid w:val="00FF6DE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o:shapedefaults>
    <o:shapelayout v:ext="edit">
      <o:idmap v:ext="edit" data="1"/>
    </o:shapelayout>
  </w:shapeDefaults>
  <w:decimalSymbol w:val=","/>
  <w:listSeparator w:val=";"/>
  <w14:docId w14:val="211CCD14"/>
  <w15:docId w15:val="{05851FBB-3DA2-49E6-9FD9-599275D3F2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C61411"/>
    <w:rPr>
      <w:rFonts w:ascii="Arial" w:hAnsi="Arial"/>
      <w:szCs w:val="24"/>
      <w:lang w:val="sl-SI" w:eastAsia="sl-SI"/>
    </w:rPr>
  </w:style>
  <w:style w:type="paragraph" w:styleId="Naslov1">
    <w:name w:val="heading 1"/>
    <w:basedOn w:val="Navaden"/>
    <w:next w:val="Navaden"/>
    <w:link w:val="Naslov1Znak"/>
    <w:qFormat/>
    <w:rsid w:val="0046538F"/>
    <w:pPr>
      <w:keepNext/>
      <w:spacing w:before="240" w:after="60"/>
      <w:outlineLvl w:val="0"/>
    </w:pPr>
    <w:rPr>
      <w:b/>
      <w:bCs/>
      <w:kern w:val="32"/>
      <w:sz w:val="32"/>
      <w:szCs w:val="32"/>
    </w:rPr>
  </w:style>
  <w:style w:type="paragraph" w:styleId="Naslov2">
    <w:name w:val="heading 2"/>
    <w:aliases w:val="PodPoglavje,Poglavje 2"/>
    <w:basedOn w:val="Navaden"/>
    <w:next w:val="Navaden"/>
    <w:qFormat/>
    <w:rsid w:val="00AF4B82"/>
    <w:pPr>
      <w:keepNext/>
      <w:jc w:val="center"/>
      <w:outlineLvl w:val="1"/>
    </w:pPr>
    <w:rPr>
      <w:rFonts w:cs="Arial"/>
      <w:b/>
    </w:rPr>
  </w:style>
  <w:style w:type="paragraph" w:styleId="Naslov3">
    <w:name w:val="heading 3"/>
    <w:aliases w:val="PodPodPoglavje,Poglavje 3,PVO-3"/>
    <w:basedOn w:val="Navaden"/>
    <w:next w:val="Navaden"/>
    <w:link w:val="Naslov3Znak"/>
    <w:qFormat/>
    <w:rsid w:val="00CA5758"/>
    <w:pPr>
      <w:keepNext/>
      <w:jc w:val="center"/>
      <w:outlineLvl w:val="2"/>
    </w:pPr>
    <w:rPr>
      <w:rFonts w:ascii="Times New Roman" w:hAnsi="Times New Roman"/>
      <w:b/>
      <w:sz w:val="24"/>
    </w:rPr>
  </w:style>
  <w:style w:type="paragraph" w:styleId="Naslov4">
    <w:name w:val="heading 4"/>
    <w:basedOn w:val="Navaden"/>
    <w:next w:val="Navaden"/>
    <w:qFormat/>
    <w:rsid w:val="00E9425E"/>
    <w:pPr>
      <w:keepNext/>
      <w:spacing w:before="240" w:after="60"/>
      <w:outlineLvl w:val="3"/>
    </w:pPr>
    <w:rPr>
      <w:rFonts w:ascii="Times New Roman" w:hAnsi="Times New Roman"/>
      <w:b/>
      <w:bCs/>
      <w:sz w:val="28"/>
      <w:szCs w:val="28"/>
      <w:lang w:val="en-GB"/>
    </w:rPr>
  </w:style>
  <w:style w:type="paragraph" w:styleId="Naslov5">
    <w:name w:val="heading 5"/>
    <w:basedOn w:val="Navaden"/>
    <w:next w:val="Navaden"/>
    <w:link w:val="Naslov5Znak"/>
    <w:qFormat/>
    <w:rsid w:val="00D640A7"/>
    <w:pPr>
      <w:spacing w:before="240" w:after="60"/>
      <w:outlineLvl w:val="4"/>
    </w:pPr>
    <w:rPr>
      <w:b/>
      <w:bCs/>
      <w:i/>
      <w:iCs/>
      <w:sz w:val="26"/>
      <w:szCs w:val="26"/>
    </w:rPr>
  </w:style>
  <w:style w:type="paragraph" w:styleId="Naslov6">
    <w:name w:val="heading 6"/>
    <w:basedOn w:val="Navaden"/>
    <w:next w:val="Navaden"/>
    <w:qFormat/>
    <w:rsid w:val="00AF4B82"/>
    <w:pPr>
      <w:keepNext/>
      <w:ind w:left="708"/>
      <w:jc w:val="center"/>
      <w:outlineLvl w:val="5"/>
    </w:pPr>
    <w:rPr>
      <w:rFonts w:cs="Arial"/>
      <w:b/>
      <w:bCs/>
      <w:sz w:val="28"/>
    </w:rPr>
  </w:style>
  <w:style w:type="paragraph" w:styleId="Naslov7">
    <w:name w:val="heading 7"/>
    <w:basedOn w:val="Navaden"/>
    <w:next w:val="Navaden"/>
    <w:qFormat/>
    <w:rsid w:val="00AF4B82"/>
    <w:pPr>
      <w:keepNext/>
      <w:jc w:val="both"/>
      <w:outlineLvl w:val="6"/>
    </w:pPr>
    <w:rPr>
      <w:rFonts w:cs="Arial"/>
      <w:b/>
      <w:bCs/>
      <w:sz w:val="28"/>
    </w:rPr>
  </w:style>
  <w:style w:type="paragraph" w:styleId="Naslov8">
    <w:name w:val="heading 8"/>
    <w:basedOn w:val="Navaden"/>
    <w:next w:val="Navaden"/>
    <w:qFormat/>
    <w:rsid w:val="00AF4B82"/>
    <w:pPr>
      <w:keepNext/>
      <w:numPr>
        <w:numId w:val="5"/>
      </w:numPr>
      <w:jc w:val="both"/>
      <w:outlineLvl w:val="7"/>
    </w:pPr>
    <w:rPr>
      <w:b/>
      <w:sz w:val="24"/>
      <w:szCs w:val="20"/>
      <w:lang w:val="en-GB"/>
    </w:rPr>
  </w:style>
  <w:style w:type="paragraph" w:styleId="Naslov9">
    <w:name w:val="heading 9"/>
    <w:basedOn w:val="Navaden"/>
    <w:next w:val="Navaden"/>
    <w:qFormat/>
    <w:rsid w:val="00AF4B82"/>
    <w:pPr>
      <w:keepNext/>
      <w:jc w:val="both"/>
      <w:outlineLvl w:val="8"/>
    </w:pPr>
    <w:rPr>
      <w:rFonts w:cs="Arial"/>
      <w:b/>
      <w:b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Znak, Znak"/>
    <w:basedOn w:val="Navaden"/>
    <w:link w:val="GlavaZnak"/>
    <w:uiPriority w:val="99"/>
    <w:rsid w:val="00B328B8"/>
    <w:pPr>
      <w:tabs>
        <w:tab w:val="center" w:pos="4536"/>
        <w:tab w:val="right" w:pos="9072"/>
      </w:tabs>
    </w:pPr>
    <w:rPr>
      <w:rFonts w:ascii="Times New Roman" w:hAnsi="Times New Roman"/>
      <w:sz w:val="24"/>
      <w:lang w:val="en-GB"/>
    </w:rPr>
  </w:style>
  <w:style w:type="paragraph" w:styleId="Noga">
    <w:name w:val="footer"/>
    <w:basedOn w:val="Navaden"/>
    <w:rsid w:val="00B328B8"/>
    <w:pPr>
      <w:tabs>
        <w:tab w:val="center" w:pos="4536"/>
        <w:tab w:val="right" w:pos="9072"/>
      </w:tabs>
    </w:pPr>
  </w:style>
  <w:style w:type="character" w:styleId="tevilkastrani">
    <w:name w:val="page number"/>
    <w:basedOn w:val="Privzetapisavaodstavka"/>
    <w:rsid w:val="00365DA2"/>
  </w:style>
  <w:style w:type="paragraph" w:customStyle="1" w:styleId="Volume">
    <w:name w:val="Volume"/>
    <w:aliases w:val="N1"/>
    <w:basedOn w:val="Naslov1"/>
    <w:rsid w:val="0046538F"/>
    <w:pPr>
      <w:numPr>
        <w:numId w:val="2"/>
      </w:numPr>
      <w:spacing w:before="0" w:after="0"/>
      <w:jc w:val="both"/>
    </w:pPr>
    <w:rPr>
      <w:bCs w:val="0"/>
      <w:snapToGrid w:val="0"/>
      <w:color w:val="0000FF"/>
      <w:kern w:val="0"/>
      <w:sz w:val="22"/>
      <w:szCs w:val="20"/>
      <w:lang w:eastAsia="en-US"/>
    </w:rPr>
  </w:style>
  <w:style w:type="character" w:customStyle="1" w:styleId="GlavaZnak">
    <w:name w:val="Glava Znak"/>
    <w:aliases w:val="Znak Znak, Znak Znak"/>
    <w:link w:val="Glava"/>
    <w:uiPriority w:val="99"/>
    <w:locked/>
    <w:rsid w:val="00E04A1A"/>
    <w:rPr>
      <w:sz w:val="24"/>
      <w:szCs w:val="24"/>
      <w:lang w:val="en-GB" w:eastAsia="sl-SI" w:bidi="ar-SA"/>
    </w:rPr>
  </w:style>
  <w:style w:type="paragraph" w:styleId="Telobesedila">
    <w:name w:val="Body Text"/>
    <w:basedOn w:val="Navaden"/>
    <w:link w:val="TelobesedilaZnak"/>
    <w:rsid w:val="00B036F2"/>
    <w:pPr>
      <w:jc w:val="both"/>
    </w:pPr>
    <w:rPr>
      <w:szCs w:val="20"/>
      <w:lang w:eastAsia="en-US"/>
    </w:rPr>
  </w:style>
  <w:style w:type="paragraph" w:styleId="Blokbesedila">
    <w:name w:val="Block Text"/>
    <w:basedOn w:val="Navaden"/>
    <w:rsid w:val="00CA5758"/>
    <w:pPr>
      <w:ind w:left="5670" w:right="850"/>
      <w:jc w:val="center"/>
    </w:pPr>
    <w:rPr>
      <w:rFonts w:ascii="Times New Roman" w:hAnsi="Times New Roman"/>
      <w:sz w:val="24"/>
      <w:szCs w:val="20"/>
    </w:rPr>
  </w:style>
  <w:style w:type="character" w:customStyle="1" w:styleId="ZnakChar">
    <w:name w:val="Znak Char"/>
    <w:aliases w:val=" Znak Char Char"/>
    <w:locked/>
    <w:rsid w:val="002E724A"/>
    <w:rPr>
      <w:rFonts w:ascii="Arial" w:hAnsi="Arial"/>
      <w:lang w:val="en-GB" w:eastAsia="sl-SI" w:bidi="ar-SA"/>
    </w:rPr>
  </w:style>
  <w:style w:type="paragraph" w:customStyle="1" w:styleId="BodyText21">
    <w:name w:val="Body Text 21"/>
    <w:basedOn w:val="Navaden"/>
    <w:rsid w:val="002E724A"/>
    <w:pPr>
      <w:ind w:left="709"/>
      <w:jc w:val="both"/>
    </w:pPr>
    <w:rPr>
      <w:szCs w:val="20"/>
      <w:lang w:val="en-GB" w:eastAsia="en-US"/>
    </w:rPr>
  </w:style>
  <w:style w:type="character" w:styleId="Hiperpovezava">
    <w:name w:val="Hyperlink"/>
    <w:uiPriority w:val="99"/>
    <w:rsid w:val="002E724A"/>
    <w:rPr>
      <w:color w:val="0000FF"/>
      <w:u w:val="single"/>
    </w:rPr>
  </w:style>
  <w:style w:type="character" w:customStyle="1" w:styleId="TelobesedilaZnak">
    <w:name w:val="Telo besedila Znak"/>
    <w:link w:val="Telobesedila"/>
    <w:rsid w:val="002E724A"/>
    <w:rPr>
      <w:rFonts w:ascii="Arial" w:hAnsi="Arial"/>
      <w:lang w:val="sl-SI" w:eastAsia="en-US" w:bidi="ar-SA"/>
    </w:rPr>
  </w:style>
  <w:style w:type="paragraph" w:customStyle="1" w:styleId="Besedilolena">
    <w:name w:val="Besedilo člena"/>
    <w:basedOn w:val="Navaden"/>
    <w:rsid w:val="0086468A"/>
    <w:pPr>
      <w:spacing w:after="120"/>
      <w:jc w:val="both"/>
    </w:pPr>
    <w:rPr>
      <w:rFonts w:ascii="Arial Narrow" w:hAnsi="Arial Narrow"/>
      <w:szCs w:val="20"/>
    </w:rPr>
  </w:style>
  <w:style w:type="paragraph" w:customStyle="1" w:styleId="tabulka">
    <w:name w:val="tabulka"/>
    <w:basedOn w:val="Navaden"/>
    <w:rsid w:val="002564E9"/>
    <w:pPr>
      <w:spacing w:before="120" w:line="240" w:lineRule="exact"/>
      <w:jc w:val="center"/>
    </w:pPr>
    <w:rPr>
      <w:szCs w:val="20"/>
      <w:lang w:val="en-GB"/>
    </w:rPr>
  </w:style>
  <w:style w:type="paragraph" w:styleId="Navaden-zamik">
    <w:name w:val="Normal Indent"/>
    <w:basedOn w:val="Navaden"/>
    <w:rsid w:val="002564E9"/>
    <w:pPr>
      <w:ind w:left="708"/>
    </w:pPr>
    <w:rPr>
      <w:szCs w:val="20"/>
      <w:lang w:val="en-GB"/>
    </w:rPr>
  </w:style>
  <w:style w:type="paragraph" w:styleId="Sprotnaopomba-besedilo">
    <w:name w:val="footnote text"/>
    <w:basedOn w:val="Navaden"/>
    <w:link w:val="Sprotnaopomba-besediloZnak"/>
    <w:rsid w:val="00E9425E"/>
    <w:rPr>
      <w:color w:val="000000"/>
      <w:szCs w:val="20"/>
      <w:lang w:val="en-GB"/>
    </w:rPr>
  </w:style>
  <w:style w:type="paragraph" w:styleId="Telobesedila2">
    <w:name w:val="Body Text 2"/>
    <w:basedOn w:val="Navaden"/>
    <w:link w:val="Telobesedila2Znak"/>
    <w:rsid w:val="00AF4B82"/>
  </w:style>
  <w:style w:type="paragraph" w:customStyle="1" w:styleId="text-3mezera">
    <w:name w:val="text - 3 mezera"/>
    <w:basedOn w:val="text"/>
    <w:rsid w:val="00AF4B82"/>
    <w:pPr>
      <w:spacing w:before="60"/>
    </w:pPr>
  </w:style>
  <w:style w:type="paragraph" w:customStyle="1" w:styleId="text">
    <w:name w:val="text"/>
    <w:rsid w:val="00AF4B82"/>
    <w:pPr>
      <w:spacing w:before="240" w:line="240" w:lineRule="exact"/>
      <w:jc w:val="both"/>
    </w:pPr>
    <w:rPr>
      <w:rFonts w:ascii="Arial" w:hAnsi="Arial"/>
      <w:sz w:val="24"/>
      <w:lang w:eastAsia="sl-SI"/>
    </w:rPr>
  </w:style>
  <w:style w:type="paragraph" w:styleId="Telobesedila-zamik">
    <w:name w:val="Body Text Indent"/>
    <w:basedOn w:val="Navaden"/>
    <w:rsid w:val="00AF4B82"/>
    <w:pPr>
      <w:ind w:firstLine="284"/>
    </w:pPr>
    <w:rPr>
      <w:rFonts w:cs="Arial"/>
      <w:sz w:val="24"/>
    </w:rPr>
  </w:style>
  <w:style w:type="paragraph" w:styleId="Telobesedila3">
    <w:name w:val="Body Text 3"/>
    <w:basedOn w:val="Navaden"/>
    <w:rsid w:val="00AF4B82"/>
    <w:pPr>
      <w:spacing w:line="480" w:lineRule="auto"/>
      <w:jc w:val="both"/>
    </w:pPr>
    <w:rPr>
      <w:rFonts w:cs="Arial"/>
      <w:b/>
      <w:bCs/>
    </w:rPr>
  </w:style>
  <w:style w:type="paragraph" w:customStyle="1" w:styleId="Section">
    <w:name w:val="Section"/>
    <w:basedOn w:val="Navaden"/>
    <w:rsid w:val="00AF4B82"/>
    <w:pPr>
      <w:spacing w:line="360" w:lineRule="exact"/>
      <w:jc w:val="center"/>
    </w:pPr>
    <w:rPr>
      <w:b/>
      <w:sz w:val="32"/>
      <w:szCs w:val="20"/>
      <w:lang w:val="en-GB"/>
    </w:rPr>
  </w:style>
  <w:style w:type="character" w:styleId="Sprotnaopomba-sklic">
    <w:name w:val="footnote reference"/>
    <w:rsid w:val="00AF4B82"/>
    <w:rPr>
      <w:vertAlign w:val="superscript"/>
    </w:rPr>
  </w:style>
  <w:style w:type="paragraph" w:styleId="Naslov">
    <w:name w:val="Title"/>
    <w:basedOn w:val="Navaden"/>
    <w:qFormat/>
    <w:rsid w:val="00AF4B82"/>
    <w:pPr>
      <w:jc w:val="center"/>
    </w:pPr>
    <w:rPr>
      <w:b/>
      <w:sz w:val="36"/>
      <w:szCs w:val="20"/>
      <w:lang w:val="en-US" w:eastAsia="en-US"/>
    </w:rPr>
  </w:style>
  <w:style w:type="paragraph" w:styleId="Telobesedila-zamik2">
    <w:name w:val="Body Text Indent 2"/>
    <w:basedOn w:val="Navaden"/>
    <w:rsid w:val="00AF4B82"/>
    <w:pPr>
      <w:ind w:left="708"/>
      <w:jc w:val="both"/>
    </w:pPr>
    <w:rPr>
      <w:rFonts w:cs="Arial"/>
      <w:color w:val="FF0000"/>
    </w:rPr>
  </w:style>
  <w:style w:type="character" w:styleId="SledenaHiperpovezava">
    <w:name w:val="FollowedHyperlink"/>
    <w:rsid w:val="00AF4B82"/>
    <w:rPr>
      <w:color w:val="800080"/>
      <w:u w:val="single"/>
    </w:rPr>
  </w:style>
  <w:style w:type="paragraph" w:styleId="Kazalovsebine1">
    <w:name w:val="toc 1"/>
    <w:basedOn w:val="Navaden"/>
    <w:next w:val="Navaden"/>
    <w:autoRedefine/>
    <w:rsid w:val="00AF4B82"/>
    <w:pPr>
      <w:tabs>
        <w:tab w:val="left" w:pos="400"/>
        <w:tab w:val="right" w:leader="hyphen" w:pos="9062"/>
      </w:tabs>
      <w:spacing w:before="120" w:after="120"/>
      <w:ind w:left="360" w:hanging="360"/>
    </w:pPr>
    <w:rPr>
      <w:rFonts w:cs="Arial"/>
      <w:b/>
      <w:caps/>
      <w:noProof/>
      <w:color w:val="000000"/>
      <w:szCs w:val="20"/>
    </w:rPr>
  </w:style>
  <w:style w:type="paragraph" w:styleId="Kazalovsebine2">
    <w:name w:val="toc 2"/>
    <w:basedOn w:val="Navaden"/>
    <w:next w:val="Navaden"/>
    <w:autoRedefine/>
    <w:uiPriority w:val="39"/>
    <w:rsid w:val="00C905F2"/>
    <w:pPr>
      <w:tabs>
        <w:tab w:val="left" w:pos="1134"/>
        <w:tab w:val="left" w:pos="2100"/>
        <w:tab w:val="right" w:leader="hyphen" w:pos="9063"/>
      </w:tabs>
      <w:ind w:left="851" w:hanging="491"/>
    </w:pPr>
    <w:rPr>
      <w:rFonts w:ascii="Calibri" w:hAnsi="Calibri" w:cs="Arial"/>
      <w:b/>
      <w:caps/>
      <w:noProof/>
      <w:color w:val="002060"/>
      <w:szCs w:val="20"/>
      <w:lang w:val="en-US"/>
    </w:rPr>
  </w:style>
  <w:style w:type="paragraph" w:styleId="Besedilooblaka">
    <w:name w:val="Balloon Text"/>
    <w:basedOn w:val="Navaden"/>
    <w:link w:val="BesedilooblakaZnak"/>
    <w:rsid w:val="00AF4B82"/>
    <w:rPr>
      <w:rFonts w:ascii="Tahoma" w:hAnsi="Tahoma"/>
      <w:sz w:val="16"/>
      <w:szCs w:val="16"/>
      <w:lang w:val="en-GB"/>
    </w:rPr>
  </w:style>
  <w:style w:type="paragraph" w:styleId="Kazalovsebine3">
    <w:name w:val="toc 3"/>
    <w:basedOn w:val="Navaden"/>
    <w:next w:val="Navaden"/>
    <w:autoRedefine/>
    <w:semiHidden/>
    <w:rsid w:val="00AF4B82"/>
    <w:pPr>
      <w:ind w:left="480"/>
    </w:pPr>
    <w:rPr>
      <w:rFonts w:ascii="Times New Roman" w:hAnsi="Times New Roman"/>
      <w:sz w:val="24"/>
      <w:lang w:val="en-GB"/>
    </w:rPr>
  </w:style>
  <w:style w:type="table" w:styleId="Tabelamrea">
    <w:name w:val="Table Grid"/>
    <w:basedOn w:val="Navadnatabela"/>
    <w:uiPriority w:val="39"/>
    <w:rsid w:val="00AF4B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repko">
    <w:name w:val="Strong"/>
    <w:uiPriority w:val="22"/>
    <w:qFormat/>
    <w:rsid w:val="00AF4B82"/>
    <w:rPr>
      <w:b/>
      <w:bCs/>
    </w:rPr>
  </w:style>
  <w:style w:type="character" w:styleId="Pripombasklic">
    <w:name w:val="annotation reference"/>
    <w:semiHidden/>
    <w:rsid w:val="00AF4B82"/>
    <w:rPr>
      <w:sz w:val="16"/>
      <w:szCs w:val="16"/>
    </w:rPr>
  </w:style>
  <w:style w:type="paragraph" w:styleId="Pripombabesedilo">
    <w:name w:val="annotation text"/>
    <w:basedOn w:val="Navaden"/>
    <w:semiHidden/>
    <w:rsid w:val="00AF4B82"/>
    <w:rPr>
      <w:rFonts w:ascii="Times New Roman" w:hAnsi="Times New Roman"/>
      <w:szCs w:val="20"/>
      <w:lang w:val="en-GB"/>
    </w:rPr>
  </w:style>
  <w:style w:type="paragraph" w:styleId="Zadevapripombe">
    <w:name w:val="annotation subject"/>
    <w:basedOn w:val="Pripombabesedilo"/>
    <w:next w:val="Pripombabesedilo"/>
    <w:semiHidden/>
    <w:rsid w:val="00AF4B82"/>
    <w:rPr>
      <w:b/>
      <w:bCs/>
    </w:rPr>
  </w:style>
  <w:style w:type="paragraph" w:customStyle="1" w:styleId="p">
    <w:name w:val="p"/>
    <w:basedOn w:val="Navaden"/>
    <w:rsid w:val="00AF4B82"/>
    <w:pPr>
      <w:spacing w:before="60" w:after="15"/>
      <w:ind w:left="15" w:right="15" w:firstLine="240"/>
      <w:jc w:val="both"/>
    </w:pPr>
    <w:rPr>
      <w:rFonts w:cs="Arial"/>
      <w:color w:val="222222"/>
      <w:sz w:val="22"/>
      <w:szCs w:val="22"/>
    </w:rPr>
  </w:style>
  <w:style w:type="paragraph" w:customStyle="1" w:styleId="h4">
    <w:name w:val="h4"/>
    <w:basedOn w:val="Navaden"/>
    <w:rsid w:val="00AF4B82"/>
    <w:pPr>
      <w:spacing w:before="300" w:after="225"/>
      <w:ind w:left="15" w:right="15"/>
      <w:jc w:val="center"/>
    </w:pPr>
    <w:rPr>
      <w:rFonts w:cs="Arial"/>
      <w:b/>
      <w:bCs/>
      <w:color w:val="222222"/>
      <w:sz w:val="22"/>
      <w:szCs w:val="22"/>
    </w:rPr>
  </w:style>
  <w:style w:type="paragraph" w:styleId="Navadensplet">
    <w:name w:val="Normal (Web)"/>
    <w:basedOn w:val="Navaden"/>
    <w:uiPriority w:val="99"/>
    <w:rsid w:val="00D51200"/>
    <w:pPr>
      <w:spacing w:after="140"/>
    </w:pPr>
    <w:rPr>
      <w:rFonts w:ascii="Times New Roman" w:hAnsi="Times New Roman"/>
      <w:color w:val="333333"/>
      <w:sz w:val="12"/>
      <w:szCs w:val="12"/>
    </w:rPr>
  </w:style>
  <w:style w:type="paragraph" w:customStyle="1" w:styleId="esegmenth4">
    <w:name w:val="esegment_h4"/>
    <w:basedOn w:val="Navaden"/>
    <w:rsid w:val="00D51200"/>
    <w:pPr>
      <w:spacing w:after="140"/>
      <w:jc w:val="center"/>
    </w:pPr>
    <w:rPr>
      <w:rFonts w:ascii="Times New Roman" w:hAnsi="Times New Roman"/>
      <w:b/>
      <w:bCs/>
      <w:color w:val="333333"/>
      <w:sz w:val="12"/>
      <w:szCs w:val="12"/>
    </w:rPr>
  </w:style>
  <w:style w:type="paragraph" w:customStyle="1" w:styleId="cm1">
    <w:name w:val="cm1"/>
    <w:basedOn w:val="Navaden"/>
    <w:rsid w:val="00AF699A"/>
    <w:pPr>
      <w:autoSpaceDE w:val="0"/>
      <w:autoSpaceDN w:val="0"/>
    </w:pPr>
    <w:rPr>
      <w:rFonts w:ascii="EUAlbertina" w:hAnsi="EUAlbertina"/>
      <w:sz w:val="24"/>
    </w:rPr>
  </w:style>
  <w:style w:type="paragraph" w:customStyle="1" w:styleId="cm4">
    <w:name w:val="cm4"/>
    <w:basedOn w:val="Navaden"/>
    <w:rsid w:val="00AF699A"/>
    <w:pPr>
      <w:autoSpaceDE w:val="0"/>
      <w:autoSpaceDN w:val="0"/>
    </w:pPr>
    <w:rPr>
      <w:rFonts w:ascii="EUAlbertina" w:hAnsi="EUAlbertina"/>
      <w:sz w:val="24"/>
    </w:rPr>
  </w:style>
  <w:style w:type="paragraph" w:styleId="Odstavekseznama">
    <w:name w:val="List Paragraph"/>
    <w:basedOn w:val="Navaden"/>
    <w:uiPriority w:val="34"/>
    <w:qFormat/>
    <w:rsid w:val="006B3F78"/>
    <w:pPr>
      <w:ind w:left="708"/>
    </w:pPr>
  </w:style>
  <w:style w:type="character" w:customStyle="1" w:styleId="Sprotnaopomba-besediloZnak">
    <w:name w:val="Sprotna opomba - besedilo Znak"/>
    <w:link w:val="Sprotnaopomba-besedilo"/>
    <w:rsid w:val="00F44C02"/>
    <w:rPr>
      <w:rFonts w:ascii="Arial" w:hAnsi="Arial"/>
      <w:color w:val="000000"/>
      <w:lang w:val="en-GB"/>
    </w:rPr>
  </w:style>
  <w:style w:type="character" w:customStyle="1" w:styleId="Naslov5Znak">
    <w:name w:val="Naslov 5 Znak"/>
    <w:link w:val="Naslov5"/>
    <w:rsid w:val="00E95445"/>
    <w:rPr>
      <w:rFonts w:ascii="Arial" w:hAnsi="Arial"/>
      <w:b/>
      <w:bCs/>
      <w:i/>
      <w:iCs/>
      <w:sz w:val="26"/>
      <w:szCs w:val="26"/>
    </w:rPr>
  </w:style>
  <w:style w:type="character" w:customStyle="1" w:styleId="Naslov1Znak">
    <w:name w:val="Naslov 1 Znak"/>
    <w:link w:val="Naslov1"/>
    <w:rsid w:val="00E95445"/>
    <w:rPr>
      <w:rFonts w:ascii="Arial" w:hAnsi="Arial" w:cs="Arial"/>
      <w:b/>
      <w:bCs/>
      <w:kern w:val="32"/>
      <w:sz w:val="32"/>
      <w:szCs w:val="32"/>
    </w:rPr>
  </w:style>
  <w:style w:type="character" w:customStyle="1" w:styleId="Naslov3Znak">
    <w:name w:val="Naslov 3 Znak"/>
    <w:aliases w:val="PodPodPoglavje Znak,Poglavje 3 Znak,PVO-3 Znak"/>
    <w:link w:val="Naslov3"/>
    <w:rsid w:val="00E95445"/>
    <w:rPr>
      <w:b/>
      <w:sz w:val="24"/>
      <w:szCs w:val="24"/>
    </w:rPr>
  </w:style>
  <w:style w:type="paragraph" w:styleId="Revizija">
    <w:name w:val="Revision"/>
    <w:hidden/>
    <w:uiPriority w:val="99"/>
    <w:semiHidden/>
    <w:rsid w:val="00555C46"/>
    <w:rPr>
      <w:rFonts w:ascii="Arial" w:hAnsi="Arial"/>
      <w:szCs w:val="24"/>
      <w:lang w:val="sl-SI" w:eastAsia="sl-SI"/>
    </w:rPr>
  </w:style>
  <w:style w:type="paragraph" w:customStyle="1" w:styleId="1">
    <w:name w:val="1"/>
    <w:basedOn w:val="Navaden"/>
    <w:uiPriority w:val="59"/>
    <w:rsid w:val="00C070A2"/>
  </w:style>
  <w:style w:type="paragraph" w:customStyle="1" w:styleId="Address">
    <w:name w:val="Address"/>
    <w:basedOn w:val="Navaden"/>
    <w:rsid w:val="00C070A2"/>
    <w:rPr>
      <w:szCs w:val="20"/>
      <w:lang w:val="en-GB"/>
    </w:rPr>
  </w:style>
  <w:style w:type="paragraph" w:customStyle="1" w:styleId="Navaden-zamik-zamik">
    <w:name w:val="Navaden-zamik-zamik"/>
    <w:basedOn w:val="Navaden"/>
    <w:link w:val="Navaden-zamik-zamikZnak"/>
    <w:qFormat/>
    <w:rsid w:val="00C070A2"/>
    <w:pPr>
      <w:ind w:left="1080"/>
      <w:jc w:val="both"/>
    </w:pPr>
    <w:rPr>
      <w:rFonts w:ascii="Calibri" w:hAnsi="Calibri"/>
    </w:rPr>
  </w:style>
  <w:style w:type="character" w:customStyle="1" w:styleId="Navaden-zamik-zamikZnak">
    <w:name w:val="Navaden-zamik-zamik Znak"/>
    <w:link w:val="Navaden-zamik-zamik"/>
    <w:rsid w:val="00C070A2"/>
    <w:rPr>
      <w:rFonts w:ascii="Calibri" w:hAnsi="Calibri"/>
      <w:szCs w:val="24"/>
    </w:rPr>
  </w:style>
  <w:style w:type="character" w:customStyle="1" w:styleId="BesedilooblakaZnak">
    <w:name w:val="Besedilo oblačka Znak"/>
    <w:link w:val="Besedilooblaka"/>
    <w:rsid w:val="00C070A2"/>
    <w:rPr>
      <w:rFonts w:ascii="Tahoma" w:hAnsi="Tahoma" w:cs="Tahoma"/>
      <w:sz w:val="16"/>
      <w:szCs w:val="16"/>
      <w:lang w:val="en-GB"/>
    </w:rPr>
  </w:style>
  <w:style w:type="character" w:customStyle="1" w:styleId="Telobesedila2Znak">
    <w:name w:val="Telo besedila 2 Znak"/>
    <w:link w:val="Telobesedila2"/>
    <w:rsid w:val="00C070A2"/>
    <w:rPr>
      <w:rFonts w:ascii="Arial" w:hAnsi="Arial" w:cs="Arial"/>
      <w:szCs w:val="24"/>
    </w:rPr>
  </w:style>
  <w:style w:type="character" w:styleId="Besedilooznabemesta">
    <w:name w:val="Placeholder Text"/>
    <w:uiPriority w:val="99"/>
    <w:semiHidden/>
    <w:rsid w:val="00AB5827"/>
    <w:rPr>
      <w:color w:val="808080"/>
    </w:rPr>
  </w:style>
  <w:style w:type="paragraph" w:customStyle="1" w:styleId="Priloge">
    <w:name w:val="Priloge"/>
    <w:basedOn w:val="Navaden"/>
    <w:link w:val="PrilogeZnak"/>
    <w:qFormat/>
    <w:rsid w:val="000051A3"/>
    <w:pPr>
      <w:tabs>
        <w:tab w:val="right" w:pos="2556"/>
        <w:tab w:val="right" w:pos="5609"/>
      </w:tabs>
      <w:spacing w:line="276" w:lineRule="auto"/>
      <w:jc w:val="right"/>
    </w:pPr>
    <w:rPr>
      <w:rFonts w:ascii="Calibri" w:eastAsia="Calibri" w:hAnsi="Calibri"/>
      <w:b/>
      <w:color w:val="5F497A"/>
      <w:sz w:val="23"/>
      <w:szCs w:val="23"/>
      <w:lang w:eastAsia="en-US"/>
    </w:rPr>
  </w:style>
  <w:style w:type="character" w:customStyle="1" w:styleId="PrilogeZnak">
    <w:name w:val="Priloge Znak"/>
    <w:link w:val="Priloge"/>
    <w:rsid w:val="000051A3"/>
    <w:rPr>
      <w:rFonts w:ascii="Calibri" w:eastAsia="Calibri" w:hAnsi="Calibri" w:cs="Calibri"/>
      <w:b/>
      <w:color w:val="5F497A"/>
      <w:sz w:val="23"/>
      <w:szCs w:val="23"/>
      <w:lang w:eastAsia="en-US"/>
    </w:rPr>
  </w:style>
  <w:style w:type="paragraph" w:customStyle="1" w:styleId="Slog6">
    <w:name w:val="Slog6"/>
    <w:basedOn w:val="Navaden"/>
    <w:link w:val="Slog6Znak"/>
    <w:qFormat/>
    <w:rsid w:val="00E742AC"/>
    <w:pPr>
      <w:pBdr>
        <w:bottom w:val="single" w:sz="4" w:space="1" w:color="auto"/>
      </w:pBdr>
      <w:spacing w:line="276" w:lineRule="auto"/>
      <w:ind w:left="360"/>
      <w:outlineLvl w:val="1"/>
    </w:pPr>
    <w:rPr>
      <w:rFonts w:ascii="Calibri" w:eastAsia="Calibri" w:hAnsi="Calibri"/>
      <w:b/>
      <w:color w:val="5F497A"/>
      <w:sz w:val="23"/>
      <w:szCs w:val="23"/>
    </w:rPr>
  </w:style>
  <w:style w:type="character" w:customStyle="1" w:styleId="Slog6Znak">
    <w:name w:val="Slog6 Znak"/>
    <w:link w:val="Slog6"/>
    <w:rsid w:val="00E742AC"/>
    <w:rPr>
      <w:rFonts w:ascii="Calibri" w:eastAsia="Calibri" w:hAnsi="Calibri" w:cs="Calibri"/>
      <w:b/>
      <w:color w:val="5F497A"/>
      <w:sz w:val="23"/>
      <w:szCs w:val="23"/>
    </w:rPr>
  </w:style>
  <w:style w:type="character" w:customStyle="1" w:styleId="Naslov2MKZnak">
    <w:name w:val="Naslov 2 MK Znak"/>
    <w:rsid w:val="001729FB"/>
    <w:rPr>
      <w:rFonts w:ascii="Arial" w:hAnsi="Arial"/>
      <w:b/>
      <w:sz w:val="22"/>
      <w:lang w:val="sl-SI" w:eastAsia="sl-SI"/>
    </w:rPr>
  </w:style>
  <w:style w:type="paragraph" w:customStyle="1" w:styleId="BESEDILO">
    <w:name w:val="BESEDILO"/>
    <w:rsid w:val="00605092"/>
    <w:pPr>
      <w:keepLines/>
      <w:widowControl w:val="0"/>
      <w:tabs>
        <w:tab w:val="left" w:pos="2155"/>
      </w:tabs>
      <w:spacing w:line="276" w:lineRule="auto"/>
      <w:ind w:right="6"/>
      <w:jc w:val="both"/>
    </w:pPr>
    <w:rPr>
      <w:rFonts w:ascii="Arial" w:eastAsia="Calibri" w:hAnsi="Arial"/>
      <w:kern w:val="16"/>
      <w:lang w:val="sl-SI" w:eastAsia="en-US"/>
    </w:rPr>
  </w:style>
  <w:style w:type="character" w:customStyle="1" w:styleId="Bodytext9pt">
    <w:name w:val="Body text + 9 pt"/>
    <w:rsid w:val="00565FD1"/>
    <w:rPr>
      <w:sz w:val="18"/>
      <w:shd w:val="clear" w:color="auto" w:fill="FFFFFF"/>
    </w:rPr>
  </w:style>
  <w:style w:type="character" w:customStyle="1" w:styleId="Bodytext109pt25">
    <w:name w:val="Body text (10) + 9 pt25"/>
    <w:rsid w:val="00565FD1"/>
    <w:rPr>
      <w:rFonts w:ascii="Arial Unicode MS" w:eastAsia="Times New Roman"/>
      <w:noProof/>
      <w:sz w:val="18"/>
      <w:shd w:val="clear" w:color="auto" w:fill="FFFFFF"/>
    </w:rPr>
  </w:style>
  <w:style w:type="paragraph" w:customStyle="1" w:styleId="Default">
    <w:name w:val="Default"/>
    <w:rsid w:val="00CB26FC"/>
    <w:pPr>
      <w:autoSpaceDE w:val="0"/>
      <w:autoSpaceDN w:val="0"/>
      <w:adjustRightInd w:val="0"/>
    </w:pPr>
    <w:rPr>
      <w:rFonts w:ascii="Arial" w:eastAsia="Calibri" w:hAnsi="Arial" w:cs="Arial"/>
      <w:color w:val="000000"/>
      <w:sz w:val="24"/>
      <w:szCs w:val="24"/>
      <w:lang w:val="sl-SI" w:eastAsia="en-US"/>
    </w:rPr>
  </w:style>
  <w:style w:type="character" w:customStyle="1" w:styleId="apple-converted-space">
    <w:name w:val="apple-converted-space"/>
    <w:basedOn w:val="Privzetapisavaodstavka"/>
    <w:rsid w:val="00717524"/>
  </w:style>
  <w:style w:type="paragraph" w:customStyle="1" w:styleId="alineazaodstavkom">
    <w:name w:val="alineazaodstavkom"/>
    <w:basedOn w:val="Navaden"/>
    <w:rsid w:val="00402134"/>
    <w:pPr>
      <w:spacing w:before="100" w:beforeAutospacing="1" w:after="100" w:afterAutospacing="1"/>
    </w:pP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96835">
      <w:bodyDiv w:val="1"/>
      <w:marLeft w:val="0"/>
      <w:marRight w:val="0"/>
      <w:marTop w:val="0"/>
      <w:marBottom w:val="0"/>
      <w:divBdr>
        <w:top w:val="none" w:sz="0" w:space="0" w:color="auto"/>
        <w:left w:val="none" w:sz="0" w:space="0" w:color="auto"/>
        <w:bottom w:val="none" w:sz="0" w:space="0" w:color="auto"/>
        <w:right w:val="none" w:sz="0" w:space="0" w:color="auto"/>
      </w:divBdr>
    </w:div>
    <w:div w:id="175123977">
      <w:bodyDiv w:val="1"/>
      <w:marLeft w:val="0"/>
      <w:marRight w:val="0"/>
      <w:marTop w:val="0"/>
      <w:marBottom w:val="0"/>
      <w:divBdr>
        <w:top w:val="none" w:sz="0" w:space="0" w:color="auto"/>
        <w:left w:val="none" w:sz="0" w:space="0" w:color="auto"/>
        <w:bottom w:val="none" w:sz="0" w:space="0" w:color="auto"/>
        <w:right w:val="none" w:sz="0" w:space="0" w:color="auto"/>
      </w:divBdr>
    </w:div>
    <w:div w:id="203295684">
      <w:bodyDiv w:val="1"/>
      <w:marLeft w:val="0"/>
      <w:marRight w:val="0"/>
      <w:marTop w:val="0"/>
      <w:marBottom w:val="0"/>
      <w:divBdr>
        <w:top w:val="none" w:sz="0" w:space="0" w:color="auto"/>
        <w:left w:val="none" w:sz="0" w:space="0" w:color="auto"/>
        <w:bottom w:val="none" w:sz="0" w:space="0" w:color="auto"/>
        <w:right w:val="none" w:sz="0" w:space="0" w:color="auto"/>
      </w:divBdr>
      <w:divsChild>
        <w:div w:id="406421273">
          <w:marLeft w:val="0"/>
          <w:marRight w:val="0"/>
          <w:marTop w:val="0"/>
          <w:marBottom w:val="0"/>
          <w:divBdr>
            <w:top w:val="none" w:sz="0" w:space="0" w:color="auto"/>
            <w:left w:val="none" w:sz="0" w:space="0" w:color="auto"/>
            <w:bottom w:val="none" w:sz="0" w:space="0" w:color="auto"/>
            <w:right w:val="none" w:sz="0" w:space="0" w:color="auto"/>
          </w:divBdr>
          <w:divsChild>
            <w:div w:id="85884070">
              <w:marLeft w:val="0"/>
              <w:marRight w:val="40"/>
              <w:marTop w:val="0"/>
              <w:marBottom w:val="0"/>
              <w:divBdr>
                <w:top w:val="none" w:sz="0" w:space="0" w:color="auto"/>
                <w:left w:val="none" w:sz="0" w:space="0" w:color="auto"/>
                <w:bottom w:val="none" w:sz="0" w:space="0" w:color="auto"/>
                <w:right w:val="none" w:sz="0" w:space="0" w:color="auto"/>
              </w:divBdr>
              <w:divsChild>
                <w:div w:id="1949267543">
                  <w:marLeft w:val="0"/>
                  <w:marRight w:val="0"/>
                  <w:marTop w:val="0"/>
                  <w:marBottom w:val="100"/>
                  <w:divBdr>
                    <w:top w:val="none" w:sz="0" w:space="0" w:color="auto"/>
                    <w:left w:val="none" w:sz="0" w:space="0" w:color="auto"/>
                    <w:bottom w:val="none" w:sz="0" w:space="0" w:color="auto"/>
                    <w:right w:val="none" w:sz="0" w:space="0" w:color="auto"/>
                  </w:divBdr>
                  <w:divsChild>
                    <w:div w:id="1415592487">
                      <w:marLeft w:val="0"/>
                      <w:marRight w:val="0"/>
                      <w:marTop w:val="0"/>
                      <w:marBottom w:val="0"/>
                      <w:divBdr>
                        <w:top w:val="none" w:sz="0" w:space="0" w:color="auto"/>
                        <w:left w:val="none" w:sz="0" w:space="0" w:color="auto"/>
                        <w:bottom w:val="none" w:sz="0" w:space="0" w:color="auto"/>
                        <w:right w:val="none" w:sz="0" w:space="0" w:color="auto"/>
                      </w:divBdr>
                      <w:divsChild>
                        <w:div w:id="521940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9680685">
      <w:bodyDiv w:val="1"/>
      <w:marLeft w:val="0"/>
      <w:marRight w:val="0"/>
      <w:marTop w:val="0"/>
      <w:marBottom w:val="0"/>
      <w:divBdr>
        <w:top w:val="none" w:sz="0" w:space="0" w:color="auto"/>
        <w:left w:val="none" w:sz="0" w:space="0" w:color="auto"/>
        <w:bottom w:val="none" w:sz="0" w:space="0" w:color="auto"/>
        <w:right w:val="none" w:sz="0" w:space="0" w:color="auto"/>
      </w:divBdr>
    </w:div>
    <w:div w:id="233439244">
      <w:bodyDiv w:val="1"/>
      <w:marLeft w:val="0"/>
      <w:marRight w:val="0"/>
      <w:marTop w:val="0"/>
      <w:marBottom w:val="0"/>
      <w:divBdr>
        <w:top w:val="none" w:sz="0" w:space="0" w:color="auto"/>
        <w:left w:val="none" w:sz="0" w:space="0" w:color="auto"/>
        <w:bottom w:val="none" w:sz="0" w:space="0" w:color="auto"/>
        <w:right w:val="none" w:sz="0" w:space="0" w:color="auto"/>
      </w:divBdr>
    </w:div>
    <w:div w:id="308827696">
      <w:bodyDiv w:val="1"/>
      <w:marLeft w:val="0"/>
      <w:marRight w:val="0"/>
      <w:marTop w:val="0"/>
      <w:marBottom w:val="0"/>
      <w:divBdr>
        <w:top w:val="none" w:sz="0" w:space="0" w:color="auto"/>
        <w:left w:val="none" w:sz="0" w:space="0" w:color="auto"/>
        <w:bottom w:val="none" w:sz="0" w:space="0" w:color="auto"/>
        <w:right w:val="none" w:sz="0" w:space="0" w:color="auto"/>
      </w:divBdr>
    </w:div>
    <w:div w:id="345980068">
      <w:bodyDiv w:val="1"/>
      <w:marLeft w:val="0"/>
      <w:marRight w:val="0"/>
      <w:marTop w:val="0"/>
      <w:marBottom w:val="0"/>
      <w:divBdr>
        <w:top w:val="none" w:sz="0" w:space="0" w:color="auto"/>
        <w:left w:val="none" w:sz="0" w:space="0" w:color="auto"/>
        <w:bottom w:val="none" w:sz="0" w:space="0" w:color="auto"/>
        <w:right w:val="none" w:sz="0" w:space="0" w:color="auto"/>
      </w:divBdr>
    </w:div>
    <w:div w:id="437413665">
      <w:bodyDiv w:val="1"/>
      <w:marLeft w:val="0"/>
      <w:marRight w:val="0"/>
      <w:marTop w:val="0"/>
      <w:marBottom w:val="0"/>
      <w:divBdr>
        <w:top w:val="none" w:sz="0" w:space="0" w:color="auto"/>
        <w:left w:val="none" w:sz="0" w:space="0" w:color="auto"/>
        <w:bottom w:val="none" w:sz="0" w:space="0" w:color="auto"/>
        <w:right w:val="none" w:sz="0" w:space="0" w:color="auto"/>
      </w:divBdr>
    </w:div>
    <w:div w:id="463743892">
      <w:bodyDiv w:val="1"/>
      <w:marLeft w:val="0"/>
      <w:marRight w:val="0"/>
      <w:marTop w:val="0"/>
      <w:marBottom w:val="0"/>
      <w:divBdr>
        <w:top w:val="none" w:sz="0" w:space="0" w:color="auto"/>
        <w:left w:val="none" w:sz="0" w:space="0" w:color="auto"/>
        <w:bottom w:val="none" w:sz="0" w:space="0" w:color="auto"/>
        <w:right w:val="none" w:sz="0" w:space="0" w:color="auto"/>
      </w:divBdr>
    </w:div>
    <w:div w:id="559948339">
      <w:bodyDiv w:val="1"/>
      <w:marLeft w:val="0"/>
      <w:marRight w:val="0"/>
      <w:marTop w:val="0"/>
      <w:marBottom w:val="0"/>
      <w:divBdr>
        <w:top w:val="none" w:sz="0" w:space="0" w:color="auto"/>
        <w:left w:val="none" w:sz="0" w:space="0" w:color="auto"/>
        <w:bottom w:val="none" w:sz="0" w:space="0" w:color="auto"/>
        <w:right w:val="none" w:sz="0" w:space="0" w:color="auto"/>
      </w:divBdr>
    </w:div>
    <w:div w:id="616107329">
      <w:bodyDiv w:val="1"/>
      <w:marLeft w:val="0"/>
      <w:marRight w:val="0"/>
      <w:marTop w:val="0"/>
      <w:marBottom w:val="0"/>
      <w:divBdr>
        <w:top w:val="none" w:sz="0" w:space="0" w:color="auto"/>
        <w:left w:val="none" w:sz="0" w:space="0" w:color="auto"/>
        <w:bottom w:val="none" w:sz="0" w:space="0" w:color="auto"/>
        <w:right w:val="none" w:sz="0" w:space="0" w:color="auto"/>
      </w:divBdr>
    </w:div>
    <w:div w:id="618882262">
      <w:bodyDiv w:val="1"/>
      <w:marLeft w:val="0"/>
      <w:marRight w:val="0"/>
      <w:marTop w:val="0"/>
      <w:marBottom w:val="0"/>
      <w:divBdr>
        <w:top w:val="none" w:sz="0" w:space="0" w:color="auto"/>
        <w:left w:val="none" w:sz="0" w:space="0" w:color="auto"/>
        <w:bottom w:val="none" w:sz="0" w:space="0" w:color="auto"/>
        <w:right w:val="none" w:sz="0" w:space="0" w:color="auto"/>
      </w:divBdr>
    </w:div>
    <w:div w:id="661154088">
      <w:bodyDiv w:val="1"/>
      <w:marLeft w:val="0"/>
      <w:marRight w:val="0"/>
      <w:marTop w:val="0"/>
      <w:marBottom w:val="0"/>
      <w:divBdr>
        <w:top w:val="none" w:sz="0" w:space="0" w:color="auto"/>
        <w:left w:val="none" w:sz="0" w:space="0" w:color="auto"/>
        <w:bottom w:val="none" w:sz="0" w:space="0" w:color="auto"/>
        <w:right w:val="none" w:sz="0" w:space="0" w:color="auto"/>
      </w:divBdr>
    </w:div>
    <w:div w:id="669335793">
      <w:bodyDiv w:val="1"/>
      <w:marLeft w:val="0"/>
      <w:marRight w:val="0"/>
      <w:marTop w:val="0"/>
      <w:marBottom w:val="0"/>
      <w:divBdr>
        <w:top w:val="none" w:sz="0" w:space="0" w:color="auto"/>
        <w:left w:val="none" w:sz="0" w:space="0" w:color="auto"/>
        <w:bottom w:val="none" w:sz="0" w:space="0" w:color="auto"/>
        <w:right w:val="none" w:sz="0" w:space="0" w:color="auto"/>
      </w:divBdr>
    </w:div>
    <w:div w:id="681203264">
      <w:bodyDiv w:val="1"/>
      <w:marLeft w:val="0"/>
      <w:marRight w:val="0"/>
      <w:marTop w:val="0"/>
      <w:marBottom w:val="0"/>
      <w:divBdr>
        <w:top w:val="none" w:sz="0" w:space="0" w:color="auto"/>
        <w:left w:val="none" w:sz="0" w:space="0" w:color="auto"/>
        <w:bottom w:val="none" w:sz="0" w:space="0" w:color="auto"/>
        <w:right w:val="none" w:sz="0" w:space="0" w:color="auto"/>
      </w:divBdr>
    </w:div>
    <w:div w:id="805468409">
      <w:bodyDiv w:val="1"/>
      <w:marLeft w:val="0"/>
      <w:marRight w:val="0"/>
      <w:marTop w:val="0"/>
      <w:marBottom w:val="0"/>
      <w:divBdr>
        <w:top w:val="none" w:sz="0" w:space="0" w:color="auto"/>
        <w:left w:val="none" w:sz="0" w:space="0" w:color="auto"/>
        <w:bottom w:val="none" w:sz="0" w:space="0" w:color="auto"/>
        <w:right w:val="none" w:sz="0" w:space="0" w:color="auto"/>
      </w:divBdr>
    </w:div>
    <w:div w:id="809706918">
      <w:bodyDiv w:val="1"/>
      <w:marLeft w:val="0"/>
      <w:marRight w:val="0"/>
      <w:marTop w:val="0"/>
      <w:marBottom w:val="0"/>
      <w:divBdr>
        <w:top w:val="none" w:sz="0" w:space="0" w:color="auto"/>
        <w:left w:val="none" w:sz="0" w:space="0" w:color="auto"/>
        <w:bottom w:val="none" w:sz="0" w:space="0" w:color="auto"/>
        <w:right w:val="none" w:sz="0" w:space="0" w:color="auto"/>
      </w:divBdr>
    </w:div>
    <w:div w:id="835875184">
      <w:bodyDiv w:val="1"/>
      <w:marLeft w:val="0"/>
      <w:marRight w:val="0"/>
      <w:marTop w:val="0"/>
      <w:marBottom w:val="0"/>
      <w:divBdr>
        <w:top w:val="none" w:sz="0" w:space="0" w:color="auto"/>
        <w:left w:val="none" w:sz="0" w:space="0" w:color="auto"/>
        <w:bottom w:val="none" w:sz="0" w:space="0" w:color="auto"/>
        <w:right w:val="none" w:sz="0" w:space="0" w:color="auto"/>
      </w:divBdr>
      <w:divsChild>
        <w:div w:id="1096445357">
          <w:marLeft w:val="0"/>
          <w:marRight w:val="0"/>
          <w:marTop w:val="0"/>
          <w:marBottom w:val="0"/>
          <w:divBdr>
            <w:top w:val="none" w:sz="0" w:space="0" w:color="auto"/>
            <w:left w:val="none" w:sz="0" w:space="0" w:color="auto"/>
            <w:bottom w:val="none" w:sz="0" w:space="0" w:color="auto"/>
            <w:right w:val="none" w:sz="0" w:space="0" w:color="auto"/>
          </w:divBdr>
          <w:divsChild>
            <w:div w:id="68886598">
              <w:marLeft w:val="0"/>
              <w:marRight w:val="0"/>
              <w:marTop w:val="0"/>
              <w:marBottom w:val="0"/>
              <w:divBdr>
                <w:top w:val="none" w:sz="0" w:space="0" w:color="auto"/>
                <w:left w:val="none" w:sz="0" w:space="0" w:color="auto"/>
                <w:bottom w:val="none" w:sz="0" w:space="0" w:color="auto"/>
                <w:right w:val="none" w:sz="0" w:space="0" w:color="auto"/>
              </w:divBdr>
              <w:divsChild>
                <w:div w:id="1427846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165841">
      <w:bodyDiv w:val="1"/>
      <w:marLeft w:val="0"/>
      <w:marRight w:val="0"/>
      <w:marTop w:val="0"/>
      <w:marBottom w:val="0"/>
      <w:divBdr>
        <w:top w:val="none" w:sz="0" w:space="0" w:color="auto"/>
        <w:left w:val="none" w:sz="0" w:space="0" w:color="auto"/>
        <w:bottom w:val="none" w:sz="0" w:space="0" w:color="auto"/>
        <w:right w:val="none" w:sz="0" w:space="0" w:color="auto"/>
      </w:divBdr>
    </w:div>
    <w:div w:id="937372960">
      <w:bodyDiv w:val="1"/>
      <w:marLeft w:val="0"/>
      <w:marRight w:val="0"/>
      <w:marTop w:val="0"/>
      <w:marBottom w:val="0"/>
      <w:divBdr>
        <w:top w:val="none" w:sz="0" w:space="0" w:color="auto"/>
        <w:left w:val="none" w:sz="0" w:space="0" w:color="auto"/>
        <w:bottom w:val="none" w:sz="0" w:space="0" w:color="auto"/>
        <w:right w:val="none" w:sz="0" w:space="0" w:color="auto"/>
      </w:divBdr>
    </w:div>
    <w:div w:id="942104863">
      <w:bodyDiv w:val="1"/>
      <w:marLeft w:val="0"/>
      <w:marRight w:val="0"/>
      <w:marTop w:val="0"/>
      <w:marBottom w:val="0"/>
      <w:divBdr>
        <w:top w:val="none" w:sz="0" w:space="0" w:color="auto"/>
        <w:left w:val="none" w:sz="0" w:space="0" w:color="auto"/>
        <w:bottom w:val="none" w:sz="0" w:space="0" w:color="auto"/>
        <w:right w:val="none" w:sz="0" w:space="0" w:color="auto"/>
      </w:divBdr>
    </w:div>
    <w:div w:id="957490352">
      <w:bodyDiv w:val="1"/>
      <w:marLeft w:val="0"/>
      <w:marRight w:val="0"/>
      <w:marTop w:val="0"/>
      <w:marBottom w:val="0"/>
      <w:divBdr>
        <w:top w:val="none" w:sz="0" w:space="0" w:color="auto"/>
        <w:left w:val="none" w:sz="0" w:space="0" w:color="auto"/>
        <w:bottom w:val="none" w:sz="0" w:space="0" w:color="auto"/>
        <w:right w:val="none" w:sz="0" w:space="0" w:color="auto"/>
      </w:divBdr>
    </w:div>
    <w:div w:id="1011682896">
      <w:bodyDiv w:val="1"/>
      <w:marLeft w:val="0"/>
      <w:marRight w:val="0"/>
      <w:marTop w:val="0"/>
      <w:marBottom w:val="0"/>
      <w:divBdr>
        <w:top w:val="none" w:sz="0" w:space="0" w:color="auto"/>
        <w:left w:val="none" w:sz="0" w:space="0" w:color="auto"/>
        <w:bottom w:val="none" w:sz="0" w:space="0" w:color="auto"/>
        <w:right w:val="none" w:sz="0" w:space="0" w:color="auto"/>
      </w:divBdr>
    </w:div>
    <w:div w:id="1145587155">
      <w:bodyDiv w:val="1"/>
      <w:marLeft w:val="0"/>
      <w:marRight w:val="0"/>
      <w:marTop w:val="0"/>
      <w:marBottom w:val="0"/>
      <w:divBdr>
        <w:top w:val="none" w:sz="0" w:space="0" w:color="auto"/>
        <w:left w:val="none" w:sz="0" w:space="0" w:color="auto"/>
        <w:bottom w:val="none" w:sz="0" w:space="0" w:color="auto"/>
        <w:right w:val="none" w:sz="0" w:space="0" w:color="auto"/>
      </w:divBdr>
    </w:div>
    <w:div w:id="1244292118">
      <w:bodyDiv w:val="1"/>
      <w:marLeft w:val="0"/>
      <w:marRight w:val="0"/>
      <w:marTop w:val="0"/>
      <w:marBottom w:val="0"/>
      <w:divBdr>
        <w:top w:val="none" w:sz="0" w:space="0" w:color="auto"/>
        <w:left w:val="none" w:sz="0" w:space="0" w:color="auto"/>
        <w:bottom w:val="none" w:sz="0" w:space="0" w:color="auto"/>
        <w:right w:val="none" w:sz="0" w:space="0" w:color="auto"/>
      </w:divBdr>
    </w:div>
    <w:div w:id="1362440869">
      <w:bodyDiv w:val="1"/>
      <w:marLeft w:val="0"/>
      <w:marRight w:val="0"/>
      <w:marTop w:val="0"/>
      <w:marBottom w:val="0"/>
      <w:divBdr>
        <w:top w:val="none" w:sz="0" w:space="0" w:color="auto"/>
        <w:left w:val="none" w:sz="0" w:space="0" w:color="auto"/>
        <w:bottom w:val="none" w:sz="0" w:space="0" w:color="auto"/>
        <w:right w:val="none" w:sz="0" w:space="0" w:color="auto"/>
      </w:divBdr>
    </w:div>
    <w:div w:id="1409159289">
      <w:bodyDiv w:val="1"/>
      <w:marLeft w:val="0"/>
      <w:marRight w:val="0"/>
      <w:marTop w:val="0"/>
      <w:marBottom w:val="0"/>
      <w:divBdr>
        <w:top w:val="none" w:sz="0" w:space="0" w:color="auto"/>
        <w:left w:val="none" w:sz="0" w:space="0" w:color="auto"/>
        <w:bottom w:val="none" w:sz="0" w:space="0" w:color="auto"/>
        <w:right w:val="none" w:sz="0" w:space="0" w:color="auto"/>
      </w:divBdr>
    </w:div>
    <w:div w:id="1445155445">
      <w:bodyDiv w:val="1"/>
      <w:marLeft w:val="0"/>
      <w:marRight w:val="0"/>
      <w:marTop w:val="0"/>
      <w:marBottom w:val="0"/>
      <w:divBdr>
        <w:top w:val="none" w:sz="0" w:space="0" w:color="auto"/>
        <w:left w:val="none" w:sz="0" w:space="0" w:color="auto"/>
        <w:bottom w:val="none" w:sz="0" w:space="0" w:color="auto"/>
        <w:right w:val="none" w:sz="0" w:space="0" w:color="auto"/>
      </w:divBdr>
    </w:div>
    <w:div w:id="1538927709">
      <w:bodyDiv w:val="1"/>
      <w:marLeft w:val="0"/>
      <w:marRight w:val="0"/>
      <w:marTop w:val="0"/>
      <w:marBottom w:val="0"/>
      <w:divBdr>
        <w:top w:val="none" w:sz="0" w:space="0" w:color="auto"/>
        <w:left w:val="none" w:sz="0" w:space="0" w:color="auto"/>
        <w:bottom w:val="none" w:sz="0" w:space="0" w:color="auto"/>
        <w:right w:val="none" w:sz="0" w:space="0" w:color="auto"/>
      </w:divBdr>
    </w:div>
    <w:div w:id="1691292356">
      <w:bodyDiv w:val="1"/>
      <w:marLeft w:val="0"/>
      <w:marRight w:val="0"/>
      <w:marTop w:val="0"/>
      <w:marBottom w:val="0"/>
      <w:divBdr>
        <w:top w:val="none" w:sz="0" w:space="0" w:color="auto"/>
        <w:left w:val="none" w:sz="0" w:space="0" w:color="auto"/>
        <w:bottom w:val="none" w:sz="0" w:space="0" w:color="auto"/>
        <w:right w:val="none" w:sz="0" w:space="0" w:color="auto"/>
      </w:divBdr>
    </w:div>
    <w:div w:id="1697191502">
      <w:bodyDiv w:val="1"/>
      <w:marLeft w:val="0"/>
      <w:marRight w:val="0"/>
      <w:marTop w:val="0"/>
      <w:marBottom w:val="0"/>
      <w:divBdr>
        <w:top w:val="none" w:sz="0" w:space="0" w:color="auto"/>
        <w:left w:val="none" w:sz="0" w:space="0" w:color="auto"/>
        <w:bottom w:val="none" w:sz="0" w:space="0" w:color="auto"/>
        <w:right w:val="none" w:sz="0" w:space="0" w:color="auto"/>
      </w:divBdr>
    </w:div>
    <w:div w:id="1729648253">
      <w:bodyDiv w:val="1"/>
      <w:marLeft w:val="0"/>
      <w:marRight w:val="0"/>
      <w:marTop w:val="0"/>
      <w:marBottom w:val="0"/>
      <w:divBdr>
        <w:top w:val="none" w:sz="0" w:space="0" w:color="auto"/>
        <w:left w:val="none" w:sz="0" w:space="0" w:color="auto"/>
        <w:bottom w:val="none" w:sz="0" w:space="0" w:color="auto"/>
        <w:right w:val="none" w:sz="0" w:space="0" w:color="auto"/>
      </w:divBdr>
    </w:div>
    <w:div w:id="1745451943">
      <w:bodyDiv w:val="1"/>
      <w:marLeft w:val="0"/>
      <w:marRight w:val="0"/>
      <w:marTop w:val="0"/>
      <w:marBottom w:val="0"/>
      <w:divBdr>
        <w:top w:val="none" w:sz="0" w:space="0" w:color="auto"/>
        <w:left w:val="none" w:sz="0" w:space="0" w:color="auto"/>
        <w:bottom w:val="none" w:sz="0" w:space="0" w:color="auto"/>
        <w:right w:val="none" w:sz="0" w:space="0" w:color="auto"/>
      </w:divBdr>
    </w:div>
    <w:div w:id="1755086231">
      <w:bodyDiv w:val="1"/>
      <w:marLeft w:val="0"/>
      <w:marRight w:val="0"/>
      <w:marTop w:val="0"/>
      <w:marBottom w:val="0"/>
      <w:divBdr>
        <w:top w:val="none" w:sz="0" w:space="0" w:color="auto"/>
        <w:left w:val="none" w:sz="0" w:space="0" w:color="auto"/>
        <w:bottom w:val="none" w:sz="0" w:space="0" w:color="auto"/>
        <w:right w:val="none" w:sz="0" w:space="0" w:color="auto"/>
      </w:divBdr>
    </w:div>
    <w:div w:id="1819228993">
      <w:bodyDiv w:val="1"/>
      <w:marLeft w:val="0"/>
      <w:marRight w:val="0"/>
      <w:marTop w:val="0"/>
      <w:marBottom w:val="0"/>
      <w:divBdr>
        <w:top w:val="none" w:sz="0" w:space="0" w:color="auto"/>
        <w:left w:val="none" w:sz="0" w:space="0" w:color="auto"/>
        <w:bottom w:val="none" w:sz="0" w:space="0" w:color="auto"/>
        <w:right w:val="none" w:sz="0" w:space="0" w:color="auto"/>
      </w:divBdr>
    </w:div>
    <w:div w:id="1897428173">
      <w:bodyDiv w:val="1"/>
      <w:marLeft w:val="0"/>
      <w:marRight w:val="0"/>
      <w:marTop w:val="0"/>
      <w:marBottom w:val="0"/>
      <w:divBdr>
        <w:top w:val="none" w:sz="0" w:space="0" w:color="auto"/>
        <w:left w:val="none" w:sz="0" w:space="0" w:color="auto"/>
        <w:bottom w:val="none" w:sz="0" w:space="0" w:color="auto"/>
        <w:right w:val="none" w:sz="0" w:space="0" w:color="auto"/>
      </w:divBdr>
    </w:div>
    <w:div w:id="1973829259">
      <w:bodyDiv w:val="1"/>
      <w:marLeft w:val="0"/>
      <w:marRight w:val="0"/>
      <w:marTop w:val="0"/>
      <w:marBottom w:val="0"/>
      <w:divBdr>
        <w:top w:val="none" w:sz="0" w:space="0" w:color="auto"/>
        <w:left w:val="none" w:sz="0" w:space="0" w:color="auto"/>
        <w:bottom w:val="none" w:sz="0" w:space="0" w:color="auto"/>
        <w:right w:val="none" w:sz="0" w:space="0" w:color="auto"/>
      </w:divBdr>
    </w:div>
    <w:div w:id="212745965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2AF7B5-B857-4F0B-8107-2A7D0B76F9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Pages>
  <Words>1075</Words>
  <Characters>6134</Characters>
  <Application>Microsoft Office Word</Application>
  <DocSecurity>0</DocSecurity>
  <Lines>51</Lines>
  <Paragraphs>14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2</vt:lpstr>
      <vt:lpstr>2</vt:lpstr>
    </vt:vector>
  </TitlesOfParts>
  <Company/>
  <LinksUpToDate>false</LinksUpToDate>
  <CharactersWithSpaces>7195</CharactersWithSpaces>
  <SharedDoc>false</SharedDoc>
  <HLinks>
    <vt:vector size="246" baseType="variant">
      <vt:variant>
        <vt:i4>5767184</vt:i4>
      </vt:variant>
      <vt:variant>
        <vt:i4>240</vt:i4>
      </vt:variant>
      <vt:variant>
        <vt:i4>0</vt:i4>
      </vt:variant>
      <vt:variant>
        <vt:i4>5</vt:i4>
      </vt:variant>
      <vt:variant>
        <vt:lpwstr>http://www.eu-skladi.si/ostalo/2014-2020/navodila-organa-upravljanja-na-podroju-komuniciranja-vsebin-evropske-kohezijske-politike-v-programskem-obdobju-2014-2020</vt:lpwstr>
      </vt:variant>
      <vt:variant>
        <vt:lpwstr/>
      </vt:variant>
      <vt:variant>
        <vt:i4>7536671</vt:i4>
      </vt:variant>
      <vt:variant>
        <vt:i4>237</vt:i4>
      </vt:variant>
      <vt:variant>
        <vt:i4>0</vt:i4>
      </vt:variant>
      <vt:variant>
        <vt:i4>5</vt:i4>
      </vt:variant>
      <vt:variant>
        <vt:lpwstr>http://eur-lex.europa.eu/legal-content/SL/AUTO/?uri=uriserv:OJ.L_.2015.296.01.0001.01.SLV&amp;toc=OJ:L:2015:296:TOC</vt:lpwstr>
      </vt:variant>
      <vt:variant>
        <vt:lpwstr/>
      </vt:variant>
      <vt:variant>
        <vt:i4>1114165</vt:i4>
      </vt:variant>
      <vt:variant>
        <vt:i4>230</vt:i4>
      </vt:variant>
      <vt:variant>
        <vt:i4>0</vt:i4>
      </vt:variant>
      <vt:variant>
        <vt:i4>5</vt:i4>
      </vt:variant>
      <vt:variant>
        <vt:lpwstr/>
      </vt:variant>
      <vt:variant>
        <vt:lpwstr>_Toc476054253</vt:lpwstr>
      </vt:variant>
      <vt:variant>
        <vt:i4>1114165</vt:i4>
      </vt:variant>
      <vt:variant>
        <vt:i4>224</vt:i4>
      </vt:variant>
      <vt:variant>
        <vt:i4>0</vt:i4>
      </vt:variant>
      <vt:variant>
        <vt:i4>5</vt:i4>
      </vt:variant>
      <vt:variant>
        <vt:lpwstr/>
      </vt:variant>
      <vt:variant>
        <vt:lpwstr>_Toc476054252</vt:lpwstr>
      </vt:variant>
      <vt:variant>
        <vt:i4>1114165</vt:i4>
      </vt:variant>
      <vt:variant>
        <vt:i4>218</vt:i4>
      </vt:variant>
      <vt:variant>
        <vt:i4>0</vt:i4>
      </vt:variant>
      <vt:variant>
        <vt:i4>5</vt:i4>
      </vt:variant>
      <vt:variant>
        <vt:lpwstr/>
      </vt:variant>
      <vt:variant>
        <vt:lpwstr>_Toc476054251</vt:lpwstr>
      </vt:variant>
      <vt:variant>
        <vt:i4>1114165</vt:i4>
      </vt:variant>
      <vt:variant>
        <vt:i4>212</vt:i4>
      </vt:variant>
      <vt:variant>
        <vt:i4>0</vt:i4>
      </vt:variant>
      <vt:variant>
        <vt:i4>5</vt:i4>
      </vt:variant>
      <vt:variant>
        <vt:lpwstr/>
      </vt:variant>
      <vt:variant>
        <vt:lpwstr>_Toc476054250</vt:lpwstr>
      </vt:variant>
      <vt:variant>
        <vt:i4>1048629</vt:i4>
      </vt:variant>
      <vt:variant>
        <vt:i4>206</vt:i4>
      </vt:variant>
      <vt:variant>
        <vt:i4>0</vt:i4>
      </vt:variant>
      <vt:variant>
        <vt:i4>5</vt:i4>
      </vt:variant>
      <vt:variant>
        <vt:lpwstr/>
      </vt:variant>
      <vt:variant>
        <vt:lpwstr>_Toc476054249</vt:lpwstr>
      </vt:variant>
      <vt:variant>
        <vt:i4>1048629</vt:i4>
      </vt:variant>
      <vt:variant>
        <vt:i4>200</vt:i4>
      </vt:variant>
      <vt:variant>
        <vt:i4>0</vt:i4>
      </vt:variant>
      <vt:variant>
        <vt:i4>5</vt:i4>
      </vt:variant>
      <vt:variant>
        <vt:lpwstr/>
      </vt:variant>
      <vt:variant>
        <vt:lpwstr>_Toc476054248</vt:lpwstr>
      </vt:variant>
      <vt:variant>
        <vt:i4>1048629</vt:i4>
      </vt:variant>
      <vt:variant>
        <vt:i4>194</vt:i4>
      </vt:variant>
      <vt:variant>
        <vt:i4>0</vt:i4>
      </vt:variant>
      <vt:variant>
        <vt:i4>5</vt:i4>
      </vt:variant>
      <vt:variant>
        <vt:lpwstr/>
      </vt:variant>
      <vt:variant>
        <vt:lpwstr>_Toc476054247</vt:lpwstr>
      </vt:variant>
      <vt:variant>
        <vt:i4>1048629</vt:i4>
      </vt:variant>
      <vt:variant>
        <vt:i4>188</vt:i4>
      </vt:variant>
      <vt:variant>
        <vt:i4>0</vt:i4>
      </vt:variant>
      <vt:variant>
        <vt:i4>5</vt:i4>
      </vt:variant>
      <vt:variant>
        <vt:lpwstr/>
      </vt:variant>
      <vt:variant>
        <vt:lpwstr>_Toc476054246</vt:lpwstr>
      </vt:variant>
      <vt:variant>
        <vt:i4>1048629</vt:i4>
      </vt:variant>
      <vt:variant>
        <vt:i4>182</vt:i4>
      </vt:variant>
      <vt:variant>
        <vt:i4>0</vt:i4>
      </vt:variant>
      <vt:variant>
        <vt:i4>5</vt:i4>
      </vt:variant>
      <vt:variant>
        <vt:lpwstr/>
      </vt:variant>
      <vt:variant>
        <vt:lpwstr>_Toc476054245</vt:lpwstr>
      </vt:variant>
      <vt:variant>
        <vt:i4>1048629</vt:i4>
      </vt:variant>
      <vt:variant>
        <vt:i4>176</vt:i4>
      </vt:variant>
      <vt:variant>
        <vt:i4>0</vt:i4>
      </vt:variant>
      <vt:variant>
        <vt:i4>5</vt:i4>
      </vt:variant>
      <vt:variant>
        <vt:lpwstr/>
      </vt:variant>
      <vt:variant>
        <vt:lpwstr>_Toc476054244</vt:lpwstr>
      </vt:variant>
      <vt:variant>
        <vt:i4>1048629</vt:i4>
      </vt:variant>
      <vt:variant>
        <vt:i4>170</vt:i4>
      </vt:variant>
      <vt:variant>
        <vt:i4>0</vt:i4>
      </vt:variant>
      <vt:variant>
        <vt:i4>5</vt:i4>
      </vt:variant>
      <vt:variant>
        <vt:lpwstr/>
      </vt:variant>
      <vt:variant>
        <vt:lpwstr>_Toc476054243</vt:lpwstr>
      </vt:variant>
      <vt:variant>
        <vt:i4>1048629</vt:i4>
      </vt:variant>
      <vt:variant>
        <vt:i4>164</vt:i4>
      </vt:variant>
      <vt:variant>
        <vt:i4>0</vt:i4>
      </vt:variant>
      <vt:variant>
        <vt:i4>5</vt:i4>
      </vt:variant>
      <vt:variant>
        <vt:lpwstr/>
      </vt:variant>
      <vt:variant>
        <vt:lpwstr>_Toc476054242</vt:lpwstr>
      </vt:variant>
      <vt:variant>
        <vt:i4>1048629</vt:i4>
      </vt:variant>
      <vt:variant>
        <vt:i4>158</vt:i4>
      </vt:variant>
      <vt:variant>
        <vt:i4>0</vt:i4>
      </vt:variant>
      <vt:variant>
        <vt:i4>5</vt:i4>
      </vt:variant>
      <vt:variant>
        <vt:lpwstr/>
      </vt:variant>
      <vt:variant>
        <vt:lpwstr>_Toc476054241</vt:lpwstr>
      </vt:variant>
      <vt:variant>
        <vt:i4>1048629</vt:i4>
      </vt:variant>
      <vt:variant>
        <vt:i4>152</vt:i4>
      </vt:variant>
      <vt:variant>
        <vt:i4>0</vt:i4>
      </vt:variant>
      <vt:variant>
        <vt:i4>5</vt:i4>
      </vt:variant>
      <vt:variant>
        <vt:lpwstr/>
      </vt:variant>
      <vt:variant>
        <vt:lpwstr>_Toc476054240</vt:lpwstr>
      </vt:variant>
      <vt:variant>
        <vt:i4>1507381</vt:i4>
      </vt:variant>
      <vt:variant>
        <vt:i4>146</vt:i4>
      </vt:variant>
      <vt:variant>
        <vt:i4>0</vt:i4>
      </vt:variant>
      <vt:variant>
        <vt:i4>5</vt:i4>
      </vt:variant>
      <vt:variant>
        <vt:lpwstr/>
      </vt:variant>
      <vt:variant>
        <vt:lpwstr>_Toc476054239</vt:lpwstr>
      </vt:variant>
      <vt:variant>
        <vt:i4>1507381</vt:i4>
      </vt:variant>
      <vt:variant>
        <vt:i4>140</vt:i4>
      </vt:variant>
      <vt:variant>
        <vt:i4>0</vt:i4>
      </vt:variant>
      <vt:variant>
        <vt:i4>5</vt:i4>
      </vt:variant>
      <vt:variant>
        <vt:lpwstr/>
      </vt:variant>
      <vt:variant>
        <vt:lpwstr>_Toc476054238</vt:lpwstr>
      </vt:variant>
      <vt:variant>
        <vt:i4>1507381</vt:i4>
      </vt:variant>
      <vt:variant>
        <vt:i4>134</vt:i4>
      </vt:variant>
      <vt:variant>
        <vt:i4>0</vt:i4>
      </vt:variant>
      <vt:variant>
        <vt:i4>5</vt:i4>
      </vt:variant>
      <vt:variant>
        <vt:lpwstr/>
      </vt:variant>
      <vt:variant>
        <vt:lpwstr>_Toc476054237</vt:lpwstr>
      </vt:variant>
      <vt:variant>
        <vt:i4>1507381</vt:i4>
      </vt:variant>
      <vt:variant>
        <vt:i4>128</vt:i4>
      </vt:variant>
      <vt:variant>
        <vt:i4>0</vt:i4>
      </vt:variant>
      <vt:variant>
        <vt:i4>5</vt:i4>
      </vt:variant>
      <vt:variant>
        <vt:lpwstr/>
      </vt:variant>
      <vt:variant>
        <vt:lpwstr>_Toc476054236</vt:lpwstr>
      </vt:variant>
      <vt:variant>
        <vt:i4>1507381</vt:i4>
      </vt:variant>
      <vt:variant>
        <vt:i4>122</vt:i4>
      </vt:variant>
      <vt:variant>
        <vt:i4>0</vt:i4>
      </vt:variant>
      <vt:variant>
        <vt:i4>5</vt:i4>
      </vt:variant>
      <vt:variant>
        <vt:lpwstr/>
      </vt:variant>
      <vt:variant>
        <vt:lpwstr>_Toc476054235</vt:lpwstr>
      </vt:variant>
      <vt:variant>
        <vt:i4>1507381</vt:i4>
      </vt:variant>
      <vt:variant>
        <vt:i4>116</vt:i4>
      </vt:variant>
      <vt:variant>
        <vt:i4>0</vt:i4>
      </vt:variant>
      <vt:variant>
        <vt:i4>5</vt:i4>
      </vt:variant>
      <vt:variant>
        <vt:lpwstr/>
      </vt:variant>
      <vt:variant>
        <vt:lpwstr>_Toc476054234</vt:lpwstr>
      </vt:variant>
      <vt:variant>
        <vt:i4>1507381</vt:i4>
      </vt:variant>
      <vt:variant>
        <vt:i4>110</vt:i4>
      </vt:variant>
      <vt:variant>
        <vt:i4>0</vt:i4>
      </vt:variant>
      <vt:variant>
        <vt:i4>5</vt:i4>
      </vt:variant>
      <vt:variant>
        <vt:lpwstr/>
      </vt:variant>
      <vt:variant>
        <vt:lpwstr>_Toc476054233</vt:lpwstr>
      </vt:variant>
      <vt:variant>
        <vt:i4>1507381</vt:i4>
      </vt:variant>
      <vt:variant>
        <vt:i4>104</vt:i4>
      </vt:variant>
      <vt:variant>
        <vt:i4>0</vt:i4>
      </vt:variant>
      <vt:variant>
        <vt:i4>5</vt:i4>
      </vt:variant>
      <vt:variant>
        <vt:lpwstr/>
      </vt:variant>
      <vt:variant>
        <vt:lpwstr>_Toc476054232</vt:lpwstr>
      </vt:variant>
      <vt:variant>
        <vt:i4>1507381</vt:i4>
      </vt:variant>
      <vt:variant>
        <vt:i4>98</vt:i4>
      </vt:variant>
      <vt:variant>
        <vt:i4>0</vt:i4>
      </vt:variant>
      <vt:variant>
        <vt:i4>5</vt:i4>
      </vt:variant>
      <vt:variant>
        <vt:lpwstr/>
      </vt:variant>
      <vt:variant>
        <vt:lpwstr>_Toc476054231</vt:lpwstr>
      </vt:variant>
      <vt:variant>
        <vt:i4>1507381</vt:i4>
      </vt:variant>
      <vt:variant>
        <vt:i4>92</vt:i4>
      </vt:variant>
      <vt:variant>
        <vt:i4>0</vt:i4>
      </vt:variant>
      <vt:variant>
        <vt:i4>5</vt:i4>
      </vt:variant>
      <vt:variant>
        <vt:lpwstr/>
      </vt:variant>
      <vt:variant>
        <vt:lpwstr>_Toc476054230</vt:lpwstr>
      </vt:variant>
      <vt:variant>
        <vt:i4>1441845</vt:i4>
      </vt:variant>
      <vt:variant>
        <vt:i4>86</vt:i4>
      </vt:variant>
      <vt:variant>
        <vt:i4>0</vt:i4>
      </vt:variant>
      <vt:variant>
        <vt:i4>5</vt:i4>
      </vt:variant>
      <vt:variant>
        <vt:lpwstr/>
      </vt:variant>
      <vt:variant>
        <vt:lpwstr>_Toc476054229</vt:lpwstr>
      </vt:variant>
      <vt:variant>
        <vt:i4>1441845</vt:i4>
      </vt:variant>
      <vt:variant>
        <vt:i4>80</vt:i4>
      </vt:variant>
      <vt:variant>
        <vt:i4>0</vt:i4>
      </vt:variant>
      <vt:variant>
        <vt:i4>5</vt:i4>
      </vt:variant>
      <vt:variant>
        <vt:lpwstr/>
      </vt:variant>
      <vt:variant>
        <vt:lpwstr>_Toc476054228</vt:lpwstr>
      </vt:variant>
      <vt:variant>
        <vt:i4>1441845</vt:i4>
      </vt:variant>
      <vt:variant>
        <vt:i4>74</vt:i4>
      </vt:variant>
      <vt:variant>
        <vt:i4>0</vt:i4>
      </vt:variant>
      <vt:variant>
        <vt:i4>5</vt:i4>
      </vt:variant>
      <vt:variant>
        <vt:lpwstr/>
      </vt:variant>
      <vt:variant>
        <vt:lpwstr>_Toc476054227</vt:lpwstr>
      </vt:variant>
      <vt:variant>
        <vt:i4>1441845</vt:i4>
      </vt:variant>
      <vt:variant>
        <vt:i4>68</vt:i4>
      </vt:variant>
      <vt:variant>
        <vt:i4>0</vt:i4>
      </vt:variant>
      <vt:variant>
        <vt:i4>5</vt:i4>
      </vt:variant>
      <vt:variant>
        <vt:lpwstr/>
      </vt:variant>
      <vt:variant>
        <vt:lpwstr>_Toc476054226</vt:lpwstr>
      </vt:variant>
      <vt:variant>
        <vt:i4>1441845</vt:i4>
      </vt:variant>
      <vt:variant>
        <vt:i4>62</vt:i4>
      </vt:variant>
      <vt:variant>
        <vt:i4>0</vt:i4>
      </vt:variant>
      <vt:variant>
        <vt:i4>5</vt:i4>
      </vt:variant>
      <vt:variant>
        <vt:lpwstr/>
      </vt:variant>
      <vt:variant>
        <vt:lpwstr>_Toc476054225</vt:lpwstr>
      </vt:variant>
      <vt:variant>
        <vt:i4>1441845</vt:i4>
      </vt:variant>
      <vt:variant>
        <vt:i4>56</vt:i4>
      </vt:variant>
      <vt:variant>
        <vt:i4>0</vt:i4>
      </vt:variant>
      <vt:variant>
        <vt:i4>5</vt:i4>
      </vt:variant>
      <vt:variant>
        <vt:lpwstr/>
      </vt:variant>
      <vt:variant>
        <vt:lpwstr>_Toc476054224</vt:lpwstr>
      </vt:variant>
      <vt:variant>
        <vt:i4>1441845</vt:i4>
      </vt:variant>
      <vt:variant>
        <vt:i4>50</vt:i4>
      </vt:variant>
      <vt:variant>
        <vt:i4>0</vt:i4>
      </vt:variant>
      <vt:variant>
        <vt:i4>5</vt:i4>
      </vt:variant>
      <vt:variant>
        <vt:lpwstr/>
      </vt:variant>
      <vt:variant>
        <vt:lpwstr>_Toc476054223</vt:lpwstr>
      </vt:variant>
      <vt:variant>
        <vt:i4>1441845</vt:i4>
      </vt:variant>
      <vt:variant>
        <vt:i4>44</vt:i4>
      </vt:variant>
      <vt:variant>
        <vt:i4>0</vt:i4>
      </vt:variant>
      <vt:variant>
        <vt:i4>5</vt:i4>
      </vt:variant>
      <vt:variant>
        <vt:lpwstr/>
      </vt:variant>
      <vt:variant>
        <vt:lpwstr>_Toc476054222</vt:lpwstr>
      </vt:variant>
      <vt:variant>
        <vt:i4>1441845</vt:i4>
      </vt:variant>
      <vt:variant>
        <vt:i4>38</vt:i4>
      </vt:variant>
      <vt:variant>
        <vt:i4>0</vt:i4>
      </vt:variant>
      <vt:variant>
        <vt:i4>5</vt:i4>
      </vt:variant>
      <vt:variant>
        <vt:lpwstr/>
      </vt:variant>
      <vt:variant>
        <vt:lpwstr>_Toc476054221</vt:lpwstr>
      </vt:variant>
      <vt:variant>
        <vt:i4>1441845</vt:i4>
      </vt:variant>
      <vt:variant>
        <vt:i4>32</vt:i4>
      </vt:variant>
      <vt:variant>
        <vt:i4>0</vt:i4>
      </vt:variant>
      <vt:variant>
        <vt:i4>5</vt:i4>
      </vt:variant>
      <vt:variant>
        <vt:lpwstr/>
      </vt:variant>
      <vt:variant>
        <vt:lpwstr>_Toc476054220</vt:lpwstr>
      </vt:variant>
      <vt:variant>
        <vt:i4>1376309</vt:i4>
      </vt:variant>
      <vt:variant>
        <vt:i4>26</vt:i4>
      </vt:variant>
      <vt:variant>
        <vt:i4>0</vt:i4>
      </vt:variant>
      <vt:variant>
        <vt:i4>5</vt:i4>
      </vt:variant>
      <vt:variant>
        <vt:lpwstr/>
      </vt:variant>
      <vt:variant>
        <vt:lpwstr>_Toc476054219</vt:lpwstr>
      </vt:variant>
      <vt:variant>
        <vt:i4>1376309</vt:i4>
      </vt:variant>
      <vt:variant>
        <vt:i4>20</vt:i4>
      </vt:variant>
      <vt:variant>
        <vt:i4>0</vt:i4>
      </vt:variant>
      <vt:variant>
        <vt:i4>5</vt:i4>
      </vt:variant>
      <vt:variant>
        <vt:lpwstr/>
      </vt:variant>
      <vt:variant>
        <vt:lpwstr>_Toc476054218</vt:lpwstr>
      </vt:variant>
      <vt:variant>
        <vt:i4>1376309</vt:i4>
      </vt:variant>
      <vt:variant>
        <vt:i4>14</vt:i4>
      </vt:variant>
      <vt:variant>
        <vt:i4>0</vt:i4>
      </vt:variant>
      <vt:variant>
        <vt:i4>5</vt:i4>
      </vt:variant>
      <vt:variant>
        <vt:lpwstr/>
      </vt:variant>
      <vt:variant>
        <vt:lpwstr>_Toc476054217</vt:lpwstr>
      </vt:variant>
      <vt:variant>
        <vt:i4>1376309</vt:i4>
      </vt:variant>
      <vt:variant>
        <vt:i4>8</vt:i4>
      </vt:variant>
      <vt:variant>
        <vt:i4>0</vt:i4>
      </vt:variant>
      <vt:variant>
        <vt:i4>5</vt:i4>
      </vt:variant>
      <vt:variant>
        <vt:lpwstr/>
      </vt:variant>
      <vt:variant>
        <vt:lpwstr>_Toc476054216</vt:lpwstr>
      </vt:variant>
      <vt:variant>
        <vt:i4>1376309</vt:i4>
      </vt:variant>
      <vt:variant>
        <vt:i4>2</vt:i4>
      </vt:variant>
      <vt:variant>
        <vt:i4>0</vt:i4>
      </vt:variant>
      <vt:variant>
        <vt:i4>5</vt:i4>
      </vt:variant>
      <vt:variant>
        <vt:lpwstr/>
      </vt:variant>
      <vt:variant>
        <vt:lpwstr>_Toc476054215</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dc:title>
  <dc:creator>spelag</dc:creator>
  <cp:lastModifiedBy>Viktor Torkar</cp:lastModifiedBy>
  <cp:revision>6</cp:revision>
  <cp:lastPrinted>2017-03-13T10:35:00Z</cp:lastPrinted>
  <dcterms:created xsi:type="dcterms:W3CDTF">2017-04-14T06:55:00Z</dcterms:created>
  <dcterms:modified xsi:type="dcterms:W3CDTF">2017-05-19T07:02:00Z</dcterms:modified>
</cp:coreProperties>
</file>